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62E9F" w14:textId="09C5CD51" w:rsidR="009B604C" w:rsidRPr="008C58D4" w:rsidRDefault="009B604C" w:rsidP="008C58D4">
      <w:pPr>
        <w:spacing w:after="0" w:line="240" w:lineRule="auto"/>
        <w:jc w:val="center"/>
        <w:rPr>
          <w:rFonts w:ascii="Times New Roman" w:hAnsi="Times New Roman" w:cs="Times New Roman"/>
          <w:b/>
          <w:sz w:val="28"/>
          <w:szCs w:val="28"/>
        </w:rPr>
      </w:pPr>
      <w:r w:rsidRPr="008C58D4">
        <w:rPr>
          <w:rFonts w:ascii="Times New Roman" w:hAnsi="Times New Roman" w:cs="Times New Roman"/>
          <w:b/>
          <w:sz w:val="28"/>
          <w:szCs w:val="28"/>
        </w:rPr>
        <w:t>Обзор изменений федерального законодательства</w:t>
      </w:r>
    </w:p>
    <w:p w14:paraId="47E7780E" w14:textId="77777777" w:rsidR="009B604C" w:rsidRPr="008C58D4" w:rsidRDefault="009B604C" w:rsidP="008C58D4">
      <w:pPr>
        <w:spacing w:after="0" w:line="240" w:lineRule="auto"/>
        <w:jc w:val="center"/>
        <w:rPr>
          <w:rFonts w:ascii="Times New Roman" w:hAnsi="Times New Roman" w:cs="Times New Roman"/>
          <w:sz w:val="28"/>
          <w:szCs w:val="28"/>
        </w:rPr>
      </w:pPr>
      <w:r w:rsidRPr="008C58D4">
        <w:rPr>
          <w:rFonts w:ascii="Times New Roman" w:hAnsi="Times New Roman" w:cs="Times New Roman"/>
          <w:b/>
          <w:sz w:val="28"/>
          <w:szCs w:val="28"/>
        </w:rPr>
        <w:t>за период 01.03.2019 – 31.03.2019</w:t>
      </w:r>
    </w:p>
    <w:p w14:paraId="15F59950" w14:textId="77777777" w:rsidR="009B604C" w:rsidRPr="008C58D4" w:rsidRDefault="009B604C" w:rsidP="008C58D4">
      <w:pPr>
        <w:spacing w:after="0" w:line="240" w:lineRule="auto"/>
        <w:jc w:val="both"/>
        <w:rPr>
          <w:rFonts w:ascii="Times New Roman" w:hAnsi="Times New Roman" w:cs="Times New Roman"/>
          <w:sz w:val="28"/>
          <w:szCs w:val="28"/>
        </w:rPr>
      </w:pPr>
      <w:bookmarkStart w:id="0" w:name="Par28"/>
      <w:bookmarkEnd w:id="0"/>
    </w:p>
    <w:p w14:paraId="5D719C08" w14:textId="4CF5F7A0" w:rsidR="009B604C" w:rsidRPr="003B2BCB" w:rsidRDefault="003B2BCB" w:rsidP="003B2BCB">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 xml:space="preserve">В соответствии с </w:t>
      </w:r>
      <w:r w:rsidR="009B604C" w:rsidRPr="008C58D4">
        <w:rPr>
          <w:rFonts w:ascii="Times New Roman" w:hAnsi="Times New Roman" w:cs="Times New Roman"/>
          <w:sz w:val="28"/>
          <w:szCs w:val="28"/>
        </w:rPr>
        <w:t>Федеральны</w:t>
      </w:r>
      <w:r>
        <w:rPr>
          <w:rFonts w:ascii="Times New Roman" w:hAnsi="Times New Roman" w:cs="Times New Roman"/>
          <w:sz w:val="28"/>
          <w:szCs w:val="28"/>
        </w:rPr>
        <w:t>м</w:t>
      </w:r>
      <w:r w:rsidR="009B604C" w:rsidRPr="008C58D4">
        <w:rPr>
          <w:rFonts w:ascii="Times New Roman" w:hAnsi="Times New Roman" w:cs="Times New Roman"/>
          <w:sz w:val="28"/>
          <w:szCs w:val="28"/>
        </w:rPr>
        <w:t xml:space="preserve"> закон</w:t>
      </w:r>
      <w:r>
        <w:rPr>
          <w:rFonts w:ascii="Times New Roman" w:hAnsi="Times New Roman" w:cs="Times New Roman"/>
          <w:sz w:val="28"/>
          <w:szCs w:val="28"/>
        </w:rPr>
        <w:t>ом</w:t>
      </w:r>
      <w:r w:rsidR="009B604C" w:rsidRPr="008C58D4">
        <w:rPr>
          <w:rFonts w:ascii="Times New Roman" w:hAnsi="Times New Roman" w:cs="Times New Roman"/>
          <w:sz w:val="28"/>
          <w:szCs w:val="28"/>
        </w:rPr>
        <w:t xml:space="preserve"> от 18.03.2019 </w:t>
      </w:r>
      <w:r>
        <w:rPr>
          <w:rFonts w:ascii="Times New Roman" w:hAnsi="Times New Roman" w:cs="Times New Roman"/>
          <w:sz w:val="28"/>
          <w:szCs w:val="28"/>
        </w:rPr>
        <w:t>№</w:t>
      </w:r>
      <w:r w:rsidR="009B604C" w:rsidRPr="008C58D4">
        <w:rPr>
          <w:rFonts w:ascii="Times New Roman" w:hAnsi="Times New Roman" w:cs="Times New Roman"/>
          <w:sz w:val="28"/>
          <w:szCs w:val="28"/>
        </w:rPr>
        <w:t xml:space="preserve"> 34-ФЗ</w:t>
      </w:r>
      <w:r>
        <w:rPr>
          <w:rFonts w:ascii="Times New Roman" w:hAnsi="Times New Roman" w:cs="Times New Roman"/>
          <w:sz w:val="28"/>
          <w:szCs w:val="28"/>
        </w:rPr>
        <w:t xml:space="preserve"> «</w:t>
      </w:r>
      <w:r w:rsidR="009B604C" w:rsidRPr="008C58D4">
        <w:rPr>
          <w:rFonts w:ascii="Times New Roman" w:hAnsi="Times New Roman" w:cs="Times New Roman"/>
          <w:sz w:val="28"/>
          <w:szCs w:val="28"/>
        </w:rPr>
        <w:t>О внесении изменений в части первую, вторую и статью 1124 части третьей Гражданского кодекса Российской Федерации</w:t>
      </w:r>
      <w:r>
        <w:rPr>
          <w:rFonts w:ascii="Times New Roman" w:hAnsi="Times New Roman" w:cs="Times New Roman"/>
          <w:sz w:val="28"/>
          <w:szCs w:val="28"/>
        </w:rPr>
        <w:t xml:space="preserve">» </w:t>
      </w:r>
      <w:r>
        <w:rPr>
          <w:rFonts w:ascii="Times New Roman" w:hAnsi="Times New Roman" w:cs="Times New Roman"/>
          <w:b/>
          <w:bCs/>
          <w:sz w:val="28"/>
          <w:szCs w:val="28"/>
        </w:rPr>
        <w:t>к</w:t>
      </w:r>
      <w:r w:rsidR="009B604C" w:rsidRPr="008C58D4">
        <w:rPr>
          <w:rFonts w:ascii="Times New Roman" w:hAnsi="Times New Roman" w:cs="Times New Roman"/>
          <w:b/>
          <w:bCs/>
          <w:sz w:val="28"/>
          <w:szCs w:val="28"/>
        </w:rPr>
        <w:t xml:space="preserve"> объектам гражданских прав в Р</w:t>
      </w:r>
      <w:r>
        <w:rPr>
          <w:rFonts w:ascii="Times New Roman" w:hAnsi="Times New Roman" w:cs="Times New Roman"/>
          <w:b/>
          <w:bCs/>
          <w:sz w:val="28"/>
          <w:szCs w:val="28"/>
        </w:rPr>
        <w:t xml:space="preserve">оссийской </w:t>
      </w:r>
      <w:r w:rsidR="009B604C" w:rsidRPr="008C58D4">
        <w:rPr>
          <w:rFonts w:ascii="Times New Roman" w:hAnsi="Times New Roman" w:cs="Times New Roman"/>
          <w:b/>
          <w:bCs/>
          <w:sz w:val="28"/>
          <w:szCs w:val="28"/>
        </w:rPr>
        <w:t>Ф</w:t>
      </w:r>
      <w:r>
        <w:rPr>
          <w:rFonts w:ascii="Times New Roman" w:hAnsi="Times New Roman" w:cs="Times New Roman"/>
          <w:b/>
          <w:bCs/>
          <w:sz w:val="28"/>
          <w:szCs w:val="28"/>
        </w:rPr>
        <w:t>едерации</w:t>
      </w:r>
      <w:r w:rsidR="009B604C" w:rsidRPr="008C58D4">
        <w:rPr>
          <w:rFonts w:ascii="Times New Roman" w:hAnsi="Times New Roman" w:cs="Times New Roman"/>
          <w:b/>
          <w:bCs/>
          <w:sz w:val="28"/>
          <w:szCs w:val="28"/>
        </w:rPr>
        <w:t xml:space="preserve"> отнесены цифровые права</w:t>
      </w:r>
      <w:r>
        <w:rPr>
          <w:rFonts w:ascii="Times New Roman" w:hAnsi="Times New Roman" w:cs="Times New Roman"/>
          <w:b/>
          <w:bCs/>
          <w:sz w:val="28"/>
          <w:szCs w:val="28"/>
        </w:rPr>
        <w:t>.</w:t>
      </w:r>
      <w:r w:rsidRPr="003B2BCB">
        <w:rPr>
          <w:rFonts w:ascii="Times New Roman" w:hAnsi="Times New Roman" w:cs="Times New Roman"/>
          <w:sz w:val="28"/>
          <w:szCs w:val="28"/>
        </w:rPr>
        <w:t xml:space="preserve"> </w:t>
      </w:r>
      <w:r>
        <w:rPr>
          <w:rFonts w:ascii="Times New Roman" w:hAnsi="Times New Roman" w:cs="Times New Roman"/>
          <w:sz w:val="28"/>
          <w:szCs w:val="28"/>
        </w:rPr>
        <w:t xml:space="preserve">Данный </w:t>
      </w:r>
      <w:r w:rsidRPr="003B2BCB">
        <w:rPr>
          <w:rFonts w:ascii="Times New Roman" w:hAnsi="Times New Roman" w:cs="Times New Roman"/>
          <w:bCs/>
          <w:sz w:val="28"/>
          <w:szCs w:val="28"/>
        </w:rPr>
        <w:t>Федеральный закон вступает в силу с 1 октября 2019 года.</w:t>
      </w:r>
    </w:p>
    <w:p w14:paraId="6A7BCC73" w14:textId="561E62BE"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В часть первую Гражданского кодекса Р</w:t>
      </w:r>
      <w:r w:rsidR="003B2BCB">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3B2BCB">
        <w:rPr>
          <w:rFonts w:ascii="Times New Roman" w:hAnsi="Times New Roman" w:cs="Times New Roman"/>
          <w:sz w:val="28"/>
          <w:szCs w:val="28"/>
        </w:rPr>
        <w:t>едерации</w:t>
      </w:r>
      <w:r w:rsidRPr="008C58D4">
        <w:rPr>
          <w:rFonts w:ascii="Times New Roman" w:hAnsi="Times New Roman" w:cs="Times New Roman"/>
          <w:sz w:val="28"/>
          <w:szCs w:val="28"/>
        </w:rPr>
        <w:t xml:space="preserve"> включена статья 141.1 </w:t>
      </w:r>
      <w:r w:rsidR="003B2BCB">
        <w:rPr>
          <w:rFonts w:ascii="Times New Roman" w:hAnsi="Times New Roman" w:cs="Times New Roman"/>
          <w:sz w:val="28"/>
          <w:szCs w:val="28"/>
        </w:rPr>
        <w:t>«</w:t>
      </w:r>
      <w:r w:rsidRPr="008C58D4">
        <w:rPr>
          <w:rFonts w:ascii="Times New Roman" w:hAnsi="Times New Roman" w:cs="Times New Roman"/>
          <w:sz w:val="28"/>
          <w:szCs w:val="28"/>
        </w:rPr>
        <w:t>Цифровые права</w:t>
      </w:r>
      <w:r w:rsidR="003B2BCB">
        <w:rPr>
          <w:rFonts w:ascii="Times New Roman" w:hAnsi="Times New Roman" w:cs="Times New Roman"/>
          <w:sz w:val="28"/>
          <w:szCs w:val="28"/>
        </w:rPr>
        <w:t>»</w:t>
      </w:r>
      <w:r w:rsidRPr="008C58D4">
        <w:rPr>
          <w:rFonts w:ascii="Times New Roman" w:hAnsi="Times New Roman" w:cs="Times New Roman"/>
          <w:sz w:val="28"/>
          <w:szCs w:val="28"/>
        </w:rPr>
        <w:t>, согласно которой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2A5F470C"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Регламентированы положения, касающиеся определения обладателя цифровых прав. Установлено, что переход цифрового права на основании сделки не требует согласия лица, обязанного по такому цифровому праву.</w:t>
      </w:r>
    </w:p>
    <w:p w14:paraId="24356716" w14:textId="509D34B5"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Кроме того, </w:t>
      </w:r>
      <w:r w:rsidR="003B2BCB">
        <w:rPr>
          <w:rFonts w:ascii="Times New Roman" w:hAnsi="Times New Roman" w:cs="Times New Roman"/>
          <w:sz w:val="28"/>
          <w:szCs w:val="28"/>
        </w:rPr>
        <w:t>указанным Федеральным з</w:t>
      </w:r>
      <w:r w:rsidRPr="008C58D4">
        <w:rPr>
          <w:rFonts w:ascii="Times New Roman" w:hAnsi="Times New Roman" w:cs="Times New Roman"/>
          <w:sz w:val="28"/>
          <w:szCs w:val="28"/>
        </w:rPr>
        <w:t>аконом в числе прочего:</w:t>
      </w:r>
    </w:p>
    <w:p w14:paraId="2FC074A9"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предусмотрены условия соблюдения письменной формы сделки, совершенной с помощью электронных либо иных технических средств, позволяющих воспроизвести на материальном носителе в неизменном виде содержание сделки;</w:t>
      </w:r>
    </w:p>
    <w:p w14:paraId="05483DAE"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установлено, что договор розничной купли-продажи считается заключенным в надлежащей форме с момента выдачи продавцом покупателю в том числе электронного документа, подтверждающего оплату товара;</w:t>
      </w:r>
    </w:p>
    <w:p w14:paraId="3F72FE39"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определены особенности договора об оказании услуг по предоставлению информации;</w:t>
      </w:r>
    </w:p>
    <w:p w14:paraId="398FAB85"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предусмотрено, что договор номинального счета, договор страхования могут быть также заключены путем составления одного электронного документа, подписанного сторонами, или обмена электронными документами;</w:t>
      </w:r>
    </w:p>
    <w:p w14:paraId="7F7D02F8" w14:textId="39FBDA4C" w:rsidR="009B604C" w:rsidRPr="008C58D4" w:rsidRDefault="009B604C" w:rsidP="003B2BCB">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установлен запрет составления завещания с использованием электронных либо иных технических средств.</w:t>
      </w:r>
    </w:p>
    <w:p w14:paraId="6A2906C2" w14:textId="615CB814" w:rsidR="009B604C" w:rsidRPr="008C58D4" w:rsidRDefault="009B604C" w:rsidP="003B2BCB">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Федеральны</w:t>
      </w:r>
      <w:r w:rsidR="003B2BCB">
        <w:rPr>
          <w:rFonts w:ascii="Times New Roman" w:hAnsi="Times New Roman" w:cs="Times New Roman"/>
          <w:sz w:val="28"/>
          <w:szCs w:val="28"/>
        </w:rPr>
        <w:t>м</w:t>
      </w:r>
      <w:r w:rsidRPr="008C58D4">
        <w:rPr>
          <w:rFonts w:ascii="Times New Roman" w:hAnsi="Times New Roman" w:cs="Times New Roman"/>
          <w:sz w:val="28"/>
          <w:szCs w:val="28"/>
        </w:rPr>
        <w:t xml:space="preserve"> закон</w:t>
      </w:r>
      <w:r w:rsidR="003B2BCB">
        <w:rPr>
          <w:rFonts w:ascii="Times New Roman" w:hAnsi="Times New Roman" w:cs="Times New Roman"/>
          <w:sz w:val="28"/>
          <w:szCs w:val="28"/>
        </w:rPr>
        <w:t>ом</w:t>
      </w:r>
      <w:r w:rsidRPr="008C58D4">
        <w:rPr>
          <w:rFonts w:ascii="Times New Roman" w:hAnsi="Times New Roman" w:cs="Times New Roman"/>
          <w:sz w:val="28"/>
          <w:szCs w:val="28"/>
        </w:rPr>
        <w:t xml:space="preserve"> от 18.03.2019 </w:t>
      </w:r>
      <w:r w:rsidR="003B2BCB">
        <w:rPr>
          <w:rFonts w:ascii="Times New Roman" w:hAnsi="Times New Roman" w:cs="Times New Roman"/>
          <w:sz w:val="28"/>
          <w:szCs w:val="28"/>
        </w:rPr>
        <w:t>№</w:t>
      </w:r>
      <w:r w:rsidRPr="008C58D4">
        <w:rPr>
          <w:rFonts w:ascii="Times New Roman" w:hAnsi="Times New Roman" w:cs="Times New Roman"/>
          <w:sz w:val="28"/>
          <w:szCs w:val="28"/>
        </w:rPr>
        <w:t xml:space="preserve"> 38-ФЗ</w:t>
      </w:r>
      <w:r w:rsidR="003B2BCB">
        <w:rPr>
          <w:rFonts w:ascii="Times New Roman" w:hAnsi="Times New Roman" w:cs="Times New Roman"/>
          <w:sz w:val="28"/>
          <w:szCs w:val="28"/>
        </w:rPr>
        <w:t xml:space="preserve"> «</w:t>
      </w:r>
      <w:r w:rsidRPr="008C58D4">
        <w:rPr>
          <w:rFonts w:ascii="Times New Roman" w:hAnsi="Times New Roman" w:cs="Times New Roman"/>
          <w:sz w:val="28"/>
          <w:szCs w:val="28"/>
        </w:rPr>
        <w:t xml:space="preserve">О внесении изменений в Закон Российской Федерации </w:t>
      </w:r>
      <w:r w:rsidR="003B2BCB">
        <w:rPr>
          <w:rFonts w:ascii="Times New Roman" w:hAnsi="Times New Roman" w:cs="Times New Roman"/>
          <w:sz w:val="28"/>
          <w:szCs w:val="28"/>
        </w:rPr>
        <w:t>«</w:t>
      </w:r>
      <w:r w:rsidRPr="008C58D4">
        <w:rPr>
          <w:rFonts w:ascii="Times New Roman" w:hAnsi="Times New Roman" w:cs="Times New Roman"/>
          <w:sz w:val="28"/>
          <w:szCs w:val="28"/>
        </w:rPr>
        <w:t>О защите прав потребителей</w:t>
      </w:r>
      <w:r w:rsidR="003B2BCB">
        <w:rPr>
          <w:rFonts w:ascii="Times New Roman" w:hAnsi="Times New Roman" w:cs="Times New Roman"/>
          <w:sz w:val="28"/>
          <w:szCs w:val="28"/>
        </w:rPr>
        <w:t>»</w:t>
      </w:r>
      <w:r w:rsidRPr="008C58D4">
        <w:rPr>
          <w:rFonts w:ascii="Times New Roman" w:hAnsi="Times New Roman" w:cs="Times New Roman"/>
          <w:sz w:val="28"/>
          <w:szCs w:val="28"/>
        </w:rPr>
        <w:t xml:space="preserve"> в части совершенствования государственной политики в сфере защиты прав потребителей</w:t>
      </w:r>
      <w:r w:rsidR="003B2BCB">
        <w:rPr>
          <w:rFonts w:ascii="Times New Roman" w:hAnsi="Times New Roman" w:cs="Times New Roman"/>
          <w:sz w:val="28"/>
          <w:szCs w:val="28"/>
        </w:rPr>
        <w:t xml:space="preserve">» </w:t>
      </w:r>
      <w:r w:rsidR="003B2BCB">
        <w:rPr>
          <w:rFonts w:ascii="Times New Roman" w:hAnsi="Times New Roman" w:cs="Times New Roman"/>
          <w:b/>
          <w:bCs/>
          <w:sz w:val="28"/>
          <w:szCs w:val="28"/>
        </w:rPr>
        <w:t>о</w:t>
      </w:r>
      <w:r w:rsidRPr="008C58D4">
        <w:rPr>
          <w:rFonts w:ascii="Times New Roman" w:hAnsi="Times New Roman" w:cs="Times New Roman"/>
          <w:b/>
          <w:bCs/>
          <w:sz w:val="28"/>
          <w:szCs w:val="28"/>
        </w:rPr>
        <w:t>пределены способы подачи потребителями обращений по вопросам защиты их прав</w:t>
      </w:r>
      <w:r w:rsidR="003B2BCB">
        <w:rPr>
          <w:rFonts w:ascii="Times New Roman" w:hAnsi="Times New Roman" w:cs="Times New Roman"/>
          <w:b/>
          <w:bCs/>
          <w:sz w:val="28"/>
          <w:szCs w:val="28"/>
        </w:rPr>
        <w:t>.</w:t>
      </w:r>
    </w:p>
    <w:p w14:paraId="42F53BE2" w14:textId="7B5E8603"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Установлено, что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w:t>
      </w:r>
      <w:r w:rsidR="003B2BCB">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3B2BCB">
        <w:rPr>
          <w:rFonts w:ascii="Times New Roman" w:hAnsi="Times New Roman" w:cs="Times New Roman"/>
          <w:sz w:val="28"/>
          <w:szCs w:val="28"/>
        </w:rPr>
        <w:t>едерации</w:t>
      </w:r>
      <w:r w:rsidRPr="008C58D4">
        <w:rPr>
          <w:rFonts w:ascii="Times New Roman" w:hAnsi="Times New Roman" w:cs="Times New Roman"/>
          <w:sz w:val="28"/>
          <w:szCs w:val="28"/>
        </w:rPr>
        <w:t xml:space="preserve"> либо орган местного самоуправления.</w:t>
      </w:r>
    </w:p>
    <w:p w14:paraId="55072D29" w14:textId="03D06D05"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Обращение может быть направлено по почте, с использованием информационно-телекоммуникационной сети </w:t>
      </w:r>
      <w:r w:rsidR="003B2BCB">
        <w:rPr>
          <w:rFonts w:ascii="Times New Roman" w:hAnsi="Times New Roman" w:cs="Times New Roman"/>
          <w:sz w:val="28"/>
          <w:szCs w:val="28"/>
        </w:rPr>
        <w:t>«</w:t>
      </w:r>
      <w:r w:rsidRPr="008C58D4">
        <w:rPr>
          <w:rFonts w:ascii="Times New Roman" w:hAnsi="Times New Roman" w:cs="Times New Roman"/>
          <w:sz w:val="28"/>
          <w:szCs w:val="28"/>
        </w:rPr>
        <w:t>Интернет</w:t>
      </w:r>
      <w:r w:rsidR="003B2BCB">
        <w:rPr>
          <w:rFonts w:ascii="Times New Roman" w:hAnsi="Times New Roman" w:cs="Times New Roman"/>
          <w:sz w:val="28"/>
          <w:szCs w:val="28"/>
        </w:rPr>
        <w:t>»</w:t>
      </w:r>
      <w:r w:rsidRPr="008C58D4">
        <w:rPr>
          <w:rFonts w:ascii="Times New Roman" w:hAnsi="Times New Roman" w:cs="Times New Roman"/>
          <w:sz w:val="28"/>
          <w:szCs w:val="28"/>
        </w:rPr>
        <w:t>,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w:t>
      </w:r>
      <w:r w:rsidR="003B2BCB">
        <w:rPr>
          <w:rFonts w:ascii="Times New Roman" w:hAnsi="Times New Roman" w:cs="Times New Roman"/>
          <w:sz w:val="28"/>
          <w:szCs w:val="28"/>
        </w:rPr>
        <w:t xml:space="preserve">оссийской </w:t>
      </w:r>
      <w:r w:rsidRPr="008C58D4">
        <w:rPr>
          <w:rFonts w:ascii="Times New Roman" w:hAnsi="Times New Roman" w:cs="Times New Roman"/>
          <w:sz w:val="28"/>
          <w:szCs w:val="28"/>
        </w:rPr>
        <w:lastRenderedPageBreak/>
        <w:t>Ф</w:t>
      </w:r>
      <w:r w:rsidR="003B2BCB">
        <w:rPr>
          <w:rFonts w:ascii="Times New Roman" w:hAnsi="Times New Roman" w:cs="Times New Roman"/>
          <w:sz w:val="28"/>
          <w:szCs w:val="28"/>
        </w:rPr>
        <w:t>едерации</w:t>
      </w:r>
      <w:r w:rsidRPr="008C58D4">
        <w:rPr>
          <w:rFonts w:ascii="Times New Roman" w:hAnsi="Times New Roman" w:cs="Times New Roman"/>
          <w:sz w:val="28"/>
          <w:szCs w:val="28"/>
        </w:rPr>
        <w:t xml:space="preserve"> либо органа местного самоуправления,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14:paraId="0F5C527E" w14:textId="7857679B" w:rsidR="009B604C" w:rsidRPr="008C58D4" w:rsidRDefault="003B2BCB" w:rsidP="003645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9B604C" w:rsidRPr="008C58D4">
        <w:rPr>
          <w:rFonts w:ascii="Times New Roman" w:hAnsi="Times New Roman" w:cs="Times New Roman"/>
          <w:sz w:val="28"/>
          <w:szCs w:val="28"/>
        </w:rPr>
        <w:t>редусматривается</w:t>
      </w:r>
      <w:r>
        <w:rPr>
          <w:rFonts w:ascii="Times New Roman" w:hAnsi="Times New Roman" w:cs="Times New Roman"/>
          <w:sz w:val="28"/>
          <w:szCs w:val="28"/>
        </w:rPr>
        <w:t xml:space="preserve"> также</w:t>
      </w:r>
      <w:r w:rsidR="009B604C" w:rsidRPr="008C58D4">
        <w:rPr>
          <w:rFonts w:ascii="Times New Roman" w:hAnsi="Times New Roman" w:cs="Times New Roman"/>
          <w:sz w:val="28"/>
          <w:szCs w:val="28"/>
        </w:rPr>
        <w:t>, что в многофункциональных центрах предоставления государственных и муниципальных услуг могут осуществляться прием обращений потребителей и их консультирование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w:t>
      </w:r>
      <w:r>
        <w:rPr>
          <w:rFonts w:ascii="Times New Roman" w:hAnsi="Times New Roman" w:cs="Times New Roman"/>
          <w:sz w:val="28"/>
          <w:szCs w:val="28"/>
        </w:rPr>
        <w:t xml:space="preserve">оссийской </w:t>
      </w:r>
      <w:r w:rsidR="009B604C" w:rsidRPr="008C58D4">
        <w:rPr>
          <w:rFonts w:ascii="Times New Roman" w:hAnsi="Times New Roman" w:cs="Times New Roman"/>
          <w:sz w:val="28"/>
          <w:szCs w:val="28"/>
        </w:rPr>
        <w:t>Ф</w:t>
      </w:r>
      <w:r>
        <w:rPr>
          <w:rFonts w:ascii="Times New Roman" w:hAnsi="Times New Roman" w:cs="Times New Roman"/>
          <w:sz w:val="28"/>
          <w:szCs w:val="28"/>
        </w:rPr>
        <w:t>едерации</w:t>
      </w:r>
      <w:r w:rsidR="009B604C" w:rsidRPr="008C58D4">
        <w:rPr>
          <w:rFonts w:ascii="Times New Roman" w:hAnsi="Times New Roman" w:cs="Times New Roman"/>
          <w:sz w:val="28"/>
          <w:szCs w:val="28"/>
        </w:rPr>
        <w:t>, органами местного самоуправления.</w:t>
      </w:r>
    </w:p>
    <w:p w14:paraId="7789AF59" w14:textId="7DBBDB0B" w:rsidR="009B604C" w:rsidRPr="008C58D4" w:rsidRDefault="009B604C" w:rsidP="003B2BCB">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Определено, что органы исполнительной власти субъектов Р</w:t>
      </w:r>
      <w:r w:rsidR="003B2BCB">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3B2BCB">
        <w:rPr>
          <w:rFonts w:ascii="Times New Roman" w:hAnsi="Times New Roman" w:cs="Times New Roman"/>
          <w:sz w:val="28"/>
          <w:szCs w:val="28"/>
        </w:rPr>
        <w:t>едерации</w:t>
      </w:r>
      <w:r w:rsidRPr="008C58D4">
        <w:rPr>
          <w:rFonts w:ascii="Times New Roman" w:hAnsi="Times New Roman" w:cs="Times New Roman"/>
          <w:sz w:val="28"/>
          <w:szCs w:val="28"/>
        </w:rPr>
        <w:t xml:space="preserve">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 На Роспотребнадзор возлагаются полномочия по утверждению методических рекомендаций по разработке и реализации региональных и муниципальных программ по защите прав потребителей.</w:t>
      </w:r>
    </w:p>
    <w:p w14:paraId="72784EEA" w14:textId="60D4AE35" w:rsidR="009B604C" w:rsidRPr="008C58D4" w:rsidRDefault="009B604C" w:rsidP="003B2BCB">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Федеральный закон от 18.03.2019 </w:t>
      </w:r>
      <w:r w:rsidR="003B2BCB">
        <w:rPr>
          <w:rFonts w:ascii="Times New Roman" w:hAnsi="Times New Roman" w:cs="Times New Roman"/>
          <w:sz w:val="28"/>
          <w:szCs w:val="28"/>
        </w:rPr>
        <w:t>№</w:t>
      </w:r>
      <w:r w:rsidRPr="008C58D4">
        <w:rPr>
          <w:rFonts w:ascii="Times New Roman" w:hAnsi="Times New Roman" w:cs="Times New Roman"/>
          <w:sz w:val="28"/>
          <w:szCs w:val="28"/>
        </w:rPr>
        <w:t xml:space="preserve"> 37-ФЗ</w:t>
      </w:r>
      <w:r w:rsidR="003B2BCB">
        <w:rPr>
          <w:rFonts w:ascii="Times New Roman" w:hAnsi="Times New Roman" w:cs="Times New Roman"/>
          <w:sz w:val="28"/>
          <w:szCs w:val="28"/>
        </w:rPr>
        <w:t xml:space="preserve"> «</w:t>
      </w:r>
      <w:r w:rsidRPr="008C58D4">
        <w:rPr>
          <w:rFonts w:ascii="Times New Roman" w:hAnsi="Times New Roman" w:cs="Times New Roman"/>
          <w:sz w:val="28"/>
          <w:szCs w:val="28"/>
        </w:rPr>
        <w:t xml:space="preserve">О внесении изменений в Федеральный закон </w:t>
      </w:r>
      <w:r w:rsidR="003B2BCB">
        <w:rPr>
          <w:rFonts w:ascii="Times New Roman" w:hAnsi="Times New Roman" w:cs="Times New Roman"/>
          <w:sz w:val="28"/>
          <w:szCs w:val="28"/>
        </w:rPr>
        <w:t>«</w:t>
      </w:r>
      <w:r w:rsidRPr="008C58D4">
        <w:rPr>
          <w:rFonts w:ascii="Times New Roman" w:hAnsi="Times New Roman" w:cs="Times New Roman"/>
          <w:sz w:val="28"/>
          <w:szCs w:val="28"/>
        </w:rPr>
        <w:t>О дополнительных мерах государственной поддержки семей, имеющих детей</w:t>
      </w:r>
      <w:r w:rsidR="003B2BCB">
        <w:rPr>
          <w:rFonts w:ascii="Times New Roman" w:hAnsi="Times New Roman" w:cs="Times New Roman"/>
          <w:sz w:val="28"/>
          <w:szCs w:val="28"/>
        </w:rPr>
        <w:t xml:space="preserve">» </w:t>
      </w:r>
      <w:r w:rsidRPr="008C58D4">
        <w:rPr>
          <w:rFonts w:ascii="Times New Roman" w:hAnsi="Times New Roman" w:cs="Times New Roman"/>
          <w:b/>
          <w:bCs/>
          <w:sz w:val="28"/>
          <w:szCs w:val="28"/>
        </w:rPr>
        <w:t>направлен на совершенствование механизма предоставления средств материнского капитала на улучшение жилищных условий</w:t>
      </w:r>
      <w:r w:rsidR="003B2BCB">
        <w:rPr>
          <w:rFonts w:ascii="Times New Roman" w:hAnsi="Times New Roman" w:cs="Times New Roman"/>
          <w:b/>
          <w:bCs/>
          <w:sz w:val="28"/>
          <w:szCs w:val="28"/>
        </w:rPr>
        <w:t>.</w:t>
      </w:r>
    </w:p>
    <w:p w14:paraId="02B4AD70" w14:textId="49668EA6" w:rsidR="009B604C" w:rsidRPr="008C58D4" w:rsidRDefault="003B2BCB" w:rsidP="009C3A9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9B604C" w:rsidRPr="008C58D4">
        <w:rPr>
          <w:rFonts w:ascii="Times New Roman" w:hAnsi="Times New Roman" w:cs="Times New Roman"/>
          <w:sz w:val="28"/>
          <w:szCs w:val="28"/>
        </w:rPr>
        <w:t xml:space="preserve"> частности, устанавливаются полномочия П</w:t>
      </w:r>
      <w:r w:rsidR="009C3A97">
        <w:rPr>
          <w:rFonts w:ascii="Times New Roman" w:hAnsi="Times New Roman" w:cs="Times New Roman"/>
          <w:sz w:val="28"/>
          <w:szCs w:val="28"/>
        </w:rPr>
        <w:t xml:space="preserve">енсионного фонда </w:t>
      </w:r>
      <w:r w:rsidR="009B604C" w:rsidRPr="008C58D4">
        <w:rPr>
          <w:rFonts w:ascii="Times New Roman" w:hAnsi="Times New Roman" w:cs="Times New Roman"/>
          <w:sz w:val="28"/>
          <w:szCs w:val="28"/>
        </w:rPr>
        <w:t>Р</w:t>
      </w:r>
      <w:r w:rsidR="009C3A97">
        <w:rPr>
          <w:rFonts w:ascii="Times New Roman" w:hAnsi="Times New Roman" w:cs="Times New Roman"/>
          <w:sz w:val="28"/>
          <w:szCs w:val="28"/>
        </w:rPr>
        <w:t>оссийской Федерации</w:t>
      </w:r>
      <w:r w:rsidR="009B604C" w:rsidRPr="008C58D4">
        <w:rPr>
          <w:rFonts w:ascii="Times New Roman" w:hAnsi="Times New Roman" w:cs="Times New Roman"/>
          <w:sz w:val="28"/>
          <w:szCs w:val="28"/>
        </w:rPr>
        <w:t xml:space="preserve"> по уточнению пригодности для проживания жилого помещения, приобретение которого планируется с использованием средств материнского капитала. Пенсионный фонд Российской Федерации и его территориальные органы направляют запрос, в том числе с использованием единой системы межведомственного электронного взаимодействия, в органы местного самоуправления, органы государственного жилищного надзора, органы муниципального жилищного контроля об отсутствии или о наличии в отношении жилого помещения, приобретение которого в соответствии с заявлением о распоряжении планируется с использованием средств (части средств) материнского (семейного) капитала, информации о признании данного жилого помещения непригодным для проживания и (или) о признании многоквартирного дома, в котором находится данное жилое помещение, аварийным и подлежащим сносу или реконструкции.</w:t>
      </w:r>
    </w:p>
    <w:p w14:paraId="686E607A"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Соответственно, получение информации о признании жилого помещения непригодным для проживания, аварийным, подлежащим сносу или реконструкции, - будет являться основанием для отказа в удовлетворении заявления о предоставлении средств материнского капитала на указанные цели.</w:t>
      </w:r>
    </w:p>
    <w:p w14:paraId="6D780A67"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Кроме того, уточнены требования к документам, прилагаемым к заявлению о распоряжении средствами материнского капитала, а также скорректирован перечень организаций, по договорам займа с которыми возможно направление средств материнского капитала на уплату первоначального взноса, погашение основного долга и уплату процентов.</w:t>
      </w:r>
    </w:p>
    <w:p w14:paraId="35B3B3E7" w14:textId="0AD87565" w:rsidR="009B604C" w:rsidRPr="008C58D4" w:rsidRDefault="009B604C" w:rsidP="00D8147C">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lastRenderedPageBreak/>
        <w:t>Федеральны</w:t>
      </w:r>
      <w:r w:rsidR="00D8147C">
        <w:rPr>
          <w:rFonts w:ascii="Times New Roman" w:hAnsi="Times New Roman" w:cs="Times New Roman"/>
          <w:sz w:val="28"/>
          <w:szCs w:val="28"/>
        </w:rPr>
        <w:t>м</w:t>
      </w:r>
      <w:r w:rsidRPr="008C58D4">
        <w:rPr>
          <w:rFonts w:ascii="Times New Roman" w:hAnsi="Times New Roman" w:cs="Times New Roman"/>
          <w:sz w:val="28"/>
          <w:szCs w:val="28"/>
        </w:rPr>
        <w:t xml:space="preserve"> закон</w:t>
      </w:r>
      <w:r w:rsidR="00D8147C">
        <w:rPr>
          <w:rFonts w:ascii="Times New Roman" w:hAnsi="Times New Roman" w:cs="Times New Roman"/>
          <w:sz w:val="28"/>
          <w:szCs w:val="28"/>
        </w:rPr>
        <w:t>ом</w:t>
      </w:r>
      <w:r w:rsidRPr="008C58D4">
        <w:rPr>
          <w:rFonts w:ascii="Times New Roman" w:hAnsi="Times New Roman" w:cs="Times New Roman"/>
          <w:sz w:val="28"/>
          <w:szCs w:val="28"/>
        </w:rPr>
        <w:t xml:space="preserve"> от 06.03.2019 </w:t>
      </w:r>
      <w:r w:rsidR="00D8147C">
        <w:rPr>
          <w:rFonts w:ascii="Times New Roman" w:hAnsi="Times New Roman" w:cs="Times New Roman"/>
          <w:sz w:val="28"/>
          <w:szCs w:val="28"/>
        </w:rPr>
        <w:t>№</w:t>
      </w:r>
      <w:r w:rsidRPr="008C58D4">
        <w:rPr>
          <w:rFonts w:ascii="Times New Roman" w:hAnsi="Times New Roman" w:cs="Times New Roman"/>
          <w:sz w:val="28"/>
          <w:szCs w:val="28"/>
        </w:rPr>
        <w:t xml:space="preserve"> 22-ФЗ</w:t>
      </w:r>
      <w:r w:rsidR="00D8147C">
        <w:rPr>
          <w:rFonts w:ascii="Times New Roman" w:hAnsi="Times New Roman" w:cs="Times New Roman"/>
          <w:sz w:val="28"/>
          <w:szCs w:val="28"/>
        </w:rPr>
        <w:t xml:space="preserve"> «</w:t>
      </w:r>
      <w:r w:rsidRPr="008C58D4">
        <w:rPr>
          <w:rFonts w:ascii="Times New Roman" w:hAnsi="Times New Roman" w:cs="Times New Roman"/>
          <w:sz w:val="28"/>
          <w:szCs w:val="28"/>
        </w:rPr>
        <w:t xml:space="preserve">О внесении изменений в статью 45 Федерального закона </w:t>
      </w:r>
      <w:r w:rsidR="00D8147C">
        <w:rPr>
          <w:rFonts w:ascii="Times New Roman" w:hAnsi="Times New Roman" w:cs="Times New Roman"/>
          <w:sz w:val="28"/>
          <w:szCs w:val="28"/>
        </w:rPr>
        <w:t>«</w:t>
      </w:r>
      <w:r w:rsidRPr="008C58D4">
        <w:rPr>
          <w:rFonts w:ascii="Times New Roman" w:hAnsi="Times New Roman" w:cs="Times New Roman"/>
          <w:sz w:val="28"/>
          <w:szCs w:val="28"/>
        </w:rPr>
        <w:t>О кадастровой деятельности</w:t>
      </w:r>
      <w:r w:rsidR="00D8147C">
        <w:rPr>
          <w:rFonts w:ascii="Times New Roman" w:hAnsi="Times New Roman" w:cs="Times New Roman"/>
          <w:sz w:val="28"/>
          <w:szCs w:val="28"/>
        </w:rPr>
        <w:t xml:space="preserve">» </w:t>
      </w:r>
      <w:r w:rsidR="00D8147C">
        <w:rPr>
          <w:rFonts w:ascii="Times New Roman" w:hAnsi="Times New Roman" w:cs="Times New Roman"/>
          <w:b/>
          <w:bCs/>
          <w:sz w:val="28"/>
          <w:szCs w:val="28"/>
        </w:rPr>
        <w:t>с</w:t>
      </w:r>
      <w:r w:rsidRPr="008C58D4">
        <w:rPr>
          <w:rFonts w:ascii="Times New Roman" w:hAnsi="Times New Roman" w:cs="Times New Roman"/>
          <w:b/>
          <w:bCs/>
          <w:sz w:val="28"/>
          <w:szCs w:val="28"/>
        </w:rPr>
        <w:t>убъектам Р</w:t>
      </w:r>
      <w:r w:rsidR="00D8147C">
        <w:rPr>
          <w:rFonts w:ascii="Times New Roman" w:hAnsi="Times New Roman" w:cs="Times New Roman"/>
          <w:b/>
          <w:bCs/>
          <w:sz w:val="28"/>
          <w:szCs w:val="28"/>
        </w:rPr>
        <w:t xml:space="preserve">оссийской </w:t>
      </w:r>
      <w:r w:rsidRPr="008C58D4">
        <w:rPr>
          <w:rFonts w:ascii="Times New Roman" w:hAnsi="Times New Roman" w:cs="Times New Roman"/>
          <w:b/>
          <w:bCs/>
          <w:sz w:val="28"/>
          <w:szCs w:val="28"/>
        </w:rPr>
        <w:t>Ф</w:t>
      </w:r>
      <w:r w:rsidR="00D8147C">
        <w:rPr>
          <w:rFonts w:ascii="Times New Roman" w:hAnsi="Times New Roman" w:cs="Times New Roman"/>
          <w:b/>
          <w:bCs/>
          <w:sz w:val="28"/>
          <w:szCs w:val="28"/>
        </w:rPr>
        <w:t>едерации</w:t>
      </w:r>
      <w:r w:rsidRPr="008C58D4">
        <w:rPr>
          <w:rFonts w:ascii="Times New Roman" w:hAnsi="Times New Roman" w:cs="Times New Roman"/>
          <w:b/>
          <w:bCs/>
          <w:sz w:val="28"/>
          <w:szCs w:val="28"/>
        </w:rPr>
        <w:t xml:space="preserve"> предоставлено право расширять перечень случаев бесплатного предоставления копий кадастровых документов</w:t>
      </w:r>
      <w:r w:rsidR="00D8147C">
        <w:rPr>
          <w:rFonts w:ascii="Times New Roman" w:hAnsi="Times New Roman" w:cs="Times New Roman"/>
          <w:b/>
          <w:bCs/>
          <w:sz w:val="28"/>
          <w:szCs w:val="28"/>
        </w:rPr>
        <w:t>.</w:t>
      </w:r>
    </w:p>
    <w:p w14:paraId="4A096727" w14:textId="4BADFC86"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В соответствии с</w:t>
      </w:r>
      <w:r w:rsidR="00D8147C">
        <w:rPr>
          <w:rFonts w:ascii="Times New Roman" w:hAnsi="Times New Roman" w:cs="Times New Roman"/>
          <w:sz w:val="28"/>
          <w:szCs w:val="28"/>
        </w:rPr>
        <w:t xml:space="preserve"> частью 2.1 </w:t>
      </w:r>
      <w:r w:rsidRPr="008C58D4">
        <w:rPr>
          <w:rFonts w:ascii="Times New Roman" w:hAnsi="Times New Roman" w:cs="Times New Roman"/>
          <w:sz w:val="28"/>
          <w:szCs w:val="28"/>
        </w:rPr>
        <w:t>стать</w:t>
      </w:r>
      <w:r w:rsidR="00D8147C">
        <w:rPr>
          <w:rFonts w:ascii="Times New Roman" w:hAnsi="Times New Roman" w:cs="Times New Roman"/>
          <w:sz w:val="28"/>
          <w:szCs w:val="28"/>
        </w:rPr>
        <w:t xml:space="preserve">и </w:t>
      </w:r>
      <w:r w:rsidRPr="008C58D4">
        <w:rPr>
          <w:rFonts w:ascii="Times New Roman" w:hAnsi="Times New Roman" w:cs="Times New Roman"/>
          <w:sz w:val="28"/>
          <w:szCs w:val="28"/>
        </w:rPr>
        <w:t xml:space="preserve">45 Федерального закона от 24.07.2007 </w:t>
      </w:r>
      <w:r w:rsidR="00D8147C">
        <w:rPr>
          <w:rFonts w:ascii="Times New Roman" w:hAnsi="Times New Roman" w:cs="Times New Roman"/>
          <w:sz w:val="28"/>
          <w:szCs w:val="28"/>
        </w:rPr>
        <w:br/>
        <w:t>№</w:t>
      </w:r>
      <w:r w:rsidRPr="008C58D4">
        <w:rPr>
          <w:rFonts w:ascii="Times New Roman" w:hAnsi="Times New Roman" w:cs="Times New Roman"/>
          <w:sz w:val="28"/>
          <w:szCs w:val="28"/>
        </w:rPr>
        <w:t xml:space="preserve"> 221-ФЗ </w:t>
      </w:r>
      <w:r w:rsidR="00D8147C">
        <w:rPr>
          <w:rFonts w:ascii="Times New Roman" w:hAnsi="Times New Roman" w:cs="Times New Roman"/>
          <w:sz w:val="28"/>
          <w:szCs w:val="28"/>
        </w:rPr>
        <w:t>«</w:t>
      </w:r>
      <w:r w:rsidRPr="008C58D4">
        <w:rPr>
          <w:rFonts w:ascii="Times New Roman" w:hAnsi="Times New Roman" w:cs="Times New Roman"/>
          <w:sz w:val="28"/>
          <w:szCs w:val="28"/>
        </w:rPr>
        <w:t>О кадастровой деятельности</w:t>
      </w:r>
      <w:r w:rsidR="00D8147C">
        <w:rPr>
          <w:rFonts w:ascii="Times New Roman" w:hAnsi="Times New Roman" w:cs="Times New Roman"/>
          <w:sz w:val="28"/>
          <w:szCs w:val="28"/>
        </w:rPr>
        <w:t>»</w:t>
      </w:r>
      <w:r w:rsidRPr="008C58D4">
        <w:rPr>
          <w:rFonts w:ascii="Times New Roman" w:hAnsi="Times New Roman" w:cs="Times New Roman"/>
          <w:sz w:val="28"/>
          <w:szCs w:val="28"/>
        </w:rPr>
        <w:t xml:space="preserve"> технические паспорта, оценочная и иная хранившаяся по состоянию на 1 января 2013 года в органах и организациях по государственному техническому учету и технической инвентаризации документация об объектах государственного технического учета и технической инвентаризации являются собственностью субъекта Р</w:t>
      </w:r>
      <w:r w:rsidR="00D8147C">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D8147C">
        <w:rPr>
          <w:rFonts w:ascii="Times New Roman" w:hAnsi="Times New Roman" w:cs="Times New Roman"/>
          <w:sz w:val="28"/>
          <w:szCs w:val="28"/>
        </w:rPr>
        <w:t>едерации</w:t>
      </w:r>
      <w:r w:rsidRPr="008C58D4">
        <w:rPr>
          <w:rFonts w:ascii="Times New Roman" w:hAnsi="Times New Roman" w:cs="Times New Roman"/>
          <w:sz w:val="28"/>
          <w:szCs w:val="28"/>
        </w:rPr>
        <w:t>, хранение и использование учетно-технической документации относится к полномочиям субъекта Р</w:t>
      </w:r>
      <w:r w:rsidR="00D8147C">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D8147C">
        <w:rPr>
          <w:rFonts w:ascii="Times New Roman" w:hAnsi="Times New Roman" w:cs="Times New Roman"/>
          <w:sz w:val="28"/>
          <w:szCs w:val="28"/>
        </w:rPr>
        <w:t>едерации</w:t>
      </w:r>
      <w:r w:rsidRPr="008C58D4">
        <w:rPr>
          <w:rFonts w:ascii="Times New Roman" w:hAnsi="Times New Roman" w:cs="Times New Roman"/>
          <w:sz w:val="28"/>
          <w:szCs w:val="28"/>
        </w:rPr>
        <w:t>.</w:t>
      </w:r>
    </w:p>
    <w:p w14:paraId="65C732E2" w14:textId="580CABE4"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Вместе с тем частью 2</w:t>
      </w:r>
      <w:r w:rsidR="00D8147C">
        <w:rPr>
          <w:rFonts w:ascii="Times New Roman" w:hAnsi="Times New Roman" w:cs="Times New Roman"/>
          <w:sz w:val="28"/>
          <w:szCs w:val="28"/>
        </w:rPr>
        <w:t>.7</w:t>
      </w:r>
      <w:r w:rsidRPr="008C58D4">
        <w:rPr>
          <w:rFonts w:ascii="Times New Roman" w:hAnsi="Times New Roman" w:cs="Times New Roman"/>
          <w:sz w:val="28"/>
          <w:szCs w:val="28"/>
        </w:rPr>
        <w:t xml:space="preserve"> статьи 45 Федерального закона от 24.07.2007 </w:t>
      </w:r>
      <w:r w:rsidR="00D8147C">
        <w:rPr>
          <w:rFonts w:ascii="Times New Roman" w:hAnsi="Times New Roman" w:cs="Times New Roman"/>
          <w:sz w:val="28"/>
          <w:szCs w:val="28"/>
        </w:rPr>
        <w:t>№</w:t>
      </w:r>
      <w:r w:rsidRPr="008C58D4">
        <w:rPr>
          <w:rFonts w:ascii="Times New Roman" w:hAnsi="Times New Roman" w:cs="Times New Roman"/>
          <w:sz w:val="28"/>
          <w:szCs w:val="28"/>
        </w:rPr>
        <w:t xml:space="preserve"> 221-ФЗ </w:t>
      </w:r>
      <w:r w:rsidR="00D8147C">
        <w:rPr>
          <w:rFonts w:ascii="Times New Roman" w:hAnsi="Times New Roman" w:cs="Times New Roman"/>
          <w:sz w:val="28"/>
          <w:szCs w:val="28"/>
        </w:rPr>
        <w:t>«</w:t>
      </w:r>
      <w:r w:rsidRPr="008C58D4">
        <w:rPr>
          <w:rFonts w:ascii="Times New Roman" w:hAnsi="Times New Roman" w:cs="Times New Roman"/>
          <w:sz w:val="28"/>
          <w:szCs w:val="28"/>
        </w:rPr>
        <w:t>О кадастровой деятельности</w:t>
      </w:r>
      <w:r w:rsidR="00D8147C">
        <w:rPr>
          <w:rFonts w:ascii="Times New Roman" w:hAnsi="Times New Roman" w:cs="Times New Roman"/>
          <w:sz w:val="28"/>
          <w:szCs w:val="28"/>
        </w:rPr>
        <w:t>»</w:t>
      </w:r>
      <w:r w:rsidRPr="008C58D4">
        <w:rPr>
          <w:rFonts w:ascii="Times New Roman" w:hAnsi="Times New Roman" w:cs="Times New Roman"/>
          <w:sz w:val="28"/>
          <w:szCs w:val="28"/>
        </w:rPr>
        <w:t xml:space="preserve"> установлено, что за предоставление копий учетно-технической документации и содержащихся в ней сведений взимается плата, за исключением случаев, установленных федеральными законами.</w:t>
      </w:r>
    </w:p>
    <w:p w14:paraId="36639585" w14:textId="337221A0" w:rsidR="009B604C" w:rsidRPr="008C58D4" w:rsidRDefault="00D8147C" w:rsidP="002036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Указанным</w:t>
      </w:r>
      <w:r w:rsidR="009B604C" w:rsidRPr="008C58D4">
        <w:rPr>
          <w:rFonts w:ascii="Times New Roman" w:hAnsi="Times New Roman" w:cs="Times New Roman"/>
          <w:sz w:val="28"/>
          <w:szCs w:val="28"/>
        </w:rPr>
        <w:t xml:space="preserve"> Федеральным законом субъектам Р</w:t>
      </w:r>
      <w:r>
        <w:rPr>
          <w:rFonts w:ascii="Times New Roman" w:hAnsi="Times New Roman" w:cs="Times New Roman"/>
          <w:sz w:val="28"/>
          <w:szCs w:val="28"/>
        </w:rPr>
        <w:t xml:space="preserve">оссийской </w:t>
      </w:r>
      <w:r w:rsidR="009B604C" w:rsidRPr="008C58D4">
        <w:rPr>
          <w:rFonts w:ascii="Times New Roman" w:hAnsi="Times New Roman" w:cs="Times New Roman"/>
          <w:sz w:val="28"/>
          <w:szCs w:val="28"/>
        </w:rPr>
        <w:t>Ф</w:t>
      </w:r>
      <w:r>
        <w:rPr>
          <w:rFonts w:ascii="Times New Roman" w:hAnsi="Times New Roman" w:cs="Times New Roman"/>
          <w:sz w:val="28"/>
          <w:szCs w:val="28"/>
        </w:rPr>
        <w:t>едерации</w:t>
      </w:r>
      <w:r w:rsidR="009B604C" w:rsidRPr="008C58D4">
        <w:rPr>
          <w:rFonts w:ascii="Times New Roman" w:hAnsi="Times New Roman" w:cs="Times New Roman"/>
          <w:sz w:val="28"/>
          <w:szCs w:val="28"/>
        </w:rPr>
        <w:t xml:space="preserve"> предоставляется право устанавливать дополнительные (помимо уже установленных) случаи бесплатного предоставления копий учетно-технической документации и содержащихся в ней сведений.</w:t>
      </w:r>
      <w:r w:rsidR="0020360D">
        <w:rPr>
          <w:rFonts w:ascii="Times New Roman" w:hAnsi="Times New Roman" w:cs="Times New Roman"/>
          <w:sz w:val="28"/>
          <w:szCs w:val="28"/>
        </w:rPr>
        <w:t xml:space="preserve"> </w:t>
      </w:r>
      <w:r w:rsidR="009B604C" w:rsidRPr="008C58D4">
        <w:rPr>
          <w:rFonts w:ascii="Times New Roman" w:hAnsi="Times New Roman" w:cs="Times New Roman"/>
          <w:sz w:val="28"/>
          <w:szCs w:val="28"/>
        </w:rPr>
        <w:t>Копии документации в сфере кадастровой деятельности будут предоставляются бесплатно не только по запросу органа регистрации прав, но и по запросу других органов государственной власти или органа местного самоуправления.</w:t>
      </w:r>
    </w:p>
    <w:p w14:paraId="35447314" w14:textId="77777777" w:rsidR="009B604C" w:rsidRPr="008C58D4" w:rsidRDefault="009B604C" w:rsidP="009B0ED1">
      <w:pPr>
        <w:spacing w:after="0" w:line="240" w:lineRule="auto"/>
        <w:jc w:val="both"/>
        <w:rPr>
          <w:rFonts w:ascii="Times New Roman" w:hAnsi="Times New Roman" w:cs="Times New Roman"/>
          <w:sz w:val="28"/>
          <w:szCs w:val="28"/>
        </w:rPr>
      </w:pPr>
    </w:p>
    <w:p w14:paraId="0E65CFA7" w14:textId="6069AF4C" w:rsidR="009B604C" w:rsidRPr="008C58D4" w:rsidRDefault="009B604C" w:rsidP="009B0ED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Постановление</w:t>
      </w:r>
      <w:r w:rsidR="009B0ED1">
        <w:rPr>
          <w:rFonts w:ascii="Times New Roman" w:hAnsi="Times New Roman" w:cs="Times New Roman"/>
          <w:sz w:val="28"/>
          <w:szCs w:val="28"/>
        </w:rPr>
        <w:t>м</w:t>
      </w:r>
      <w:r w:rsidRPr="008C58D4">
        <w:rPr>
          <w:rFonts w:ascii="Times New Roman" w:hAnsi="Times New Roman" w:cs="Times New Roman"/>
          <w:sz w:val="28"/>
          <w:szCs w:val="28"/>
        </w:rPr>
        <w:t xml:space="preserve"> Правительства Р</w:t>
      </w:r>
      <w:r w:rsidR="009B0ED1">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9B0ED1">
        <w:rPr>
          <w:rFonts w:ascii="Times New Roman" w:hAnsi="Times New Roman" w:cs="Times New Roman"/>
          <w:sz w:val="28"/>
          <w:szCs w:val="28"/>
        </w:rPr>
        <w:t>едерации</w:t>
      </w:r>
      <w:r w:rsidRPr="008C58D4">
        <w:rPr>
          <w:rFonts w:ascii="Times New Roman" w:hAnsi="Times New Roman" w:cs="Times New Roman"/>
          <w:sz w:val="28"/>
          <w:szCs w:val="28"/>
        </w:rPr>
        <w:t xml:space="preserve"> от 02.03.2019 </w:t>
      </w:r>
      <w:r w:rsidR="009B0ED1">
        <w:rPr>
          <w:rFonts w:ascii="Times New Roman" w:hAnsi="Times New Roman" w:cs="Times New Roman"/>
          <w:sz w:val="28"/>
          <w:szCs w:val="28"/>
        </w:rPr>
        <w:t>№</w:t>
      </w:r>
      <w:r w:rsidRPr="008C58D4">
        <w:rPr>
          <w:rFonts w:ascii="Times New Roman" w:hAnsi="Times New Roman" w:cs="Times New Roman"/>
          <w:sz w:val="28"/>
          <w:szCs w:val="28"/>
        </w:rPr>
        <w:t xml:space="preserve"> 233</w:t>
      </w:r>
      <w:r w:rsidR="009B0ED1">
        <w:rPr>
          <w:rFonts w:ascii="Times New Roman" w:hAnsi="Times New Roman" w:cs="Times New Roman"/>
          <w:sz w:val="28"/>
          <w:szCs w:val="28"/>
        </w:rPr>
        <w:t xml:space="preserve"> </w:t>
      </w:r>
      <w:r w:rsidR="009B0ED1">
        <w:rPr>
          <w:rFonts w:ascii="Times New Roman" w:hAnsi="Times New Roman" w:cs="Times New Roman"/>
          <w:sz w:val="28"/>
          <w:szCs w:val="28"/>
        </w:rPr>
        <w:br/>
        <w:t>«</w:t>
      </w:r>
      <w:r w:rsidRPr="008C58D4">
        <w:rPr>
          <w:rFonts w:ascii="Times New Roman" w:hAnsi="Times New Roman" w:cs="Times New Roman"/>
          <w:sz w:val="28"/>
          <w:szCs w:val="28"/>
        </w:rPr>
        <w:t>О внесении изменений в некоторые акты Правительства Российской Федерации</w:t>
      </w:r>
      <w:r w:rsidR="009B0ED1">
        <w:rPr>
          <w:rFonts w:ascii="Times New Roman" w:hAnsi="Times New Roman" w:cs="Times New Roman"/>
          <w:sz w:val="28"/>
          <w:szCs w:val="28"/>
        </w:rPr>
        <w:t xml:space="preserve">» </w:t>
      </w:r>
      <w:r w:rsidR="009B0ED1">
        <w:rPr>
          <w:rFonts w:ascii="Times New Roman" w:hAnsi="Times New Roman" w:cs="Times New Roman"/>
          <w:b/>
          <w:bCs/>
          <w:sz w:val="28"/>
          <w:szCs w:val="28"/>
        </w:rPr>
        <w:t>н</w:t>
      </w:r>
      <w:r w:rsidRPr="008C58D4">
        <w:rPr>
          <w:rFonts w:ascii="Times New Roman" w:hAnsi="Times New Roman" w:cs="Times New Roman"/>
          <w:b/>
          <w:bCs/>
          <w:sz w:val="28"/>
          <w:szCs w:val="28"/>
        </w:rPr>
        <w:t>а органы надзора возложена обязанность направлять в орган местного самоуправления уведомления о выявленных самовольных постройках</w:t>
      </w:r>
      <w:r w:rsidR="009B0ED1">
        <w:rPr>
          <w:rFonts w:ascii="Times New Roman" w:hAnsi="Times New Roman" w:cs="Times New Roman"/>
          <w:b/>
          <w:bCs/>
          <w:sz w:val="28"/>
          <w:szCs w:val="28"/>
        </w:rPr>
        <w:t>.</w:t>
      </w:r>
    </w:p>
    <w:p w14:paraId="75A44B54" w14:textId="5176E37B" w:rsidR="009B604C" w:rsidRPr="008C58D4" w:rsidRDefault="009B604C" w:rsidP="009B0ED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Соответствующая обязанность возлагается на органы, осуществляющие федеральный государственный лесной надзор (лесную охрану); органы, осуществляющие государственный надзор в области охраны и использования особо охраняемых природных территорий; органы, осуществляющие федеральный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14:paraId="0642C795" w14:textId="72788072" w:rsidR="009B604C" w:rsidRPr="008C58D4" w:rsidRDefault="009B604C" w:rsidP="009B0ED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Постановление</w:t>
      </w:r>
      <w:r w:rsidR="009B0ED1">
        <w:rPr>
          <w:rFonts w:ascii="Times New Roman" w:hAnsi="Times New Roman" w:cs="Times New Roman"/>
          <w:sz w:val="28"/>
          <w:szCs w:val="28"/>
        </w:rPr>
        <w:t>м</w:t>
      </w:r>
      <w:r w:rsidRPr="008C58D4">
        <w:rPr>
          <w:rFonts w:ascii="Times New Roman" w:hAnsi="Times New Roman" w:cs="Times New Roman"/>
          <w:sz w:val="28"/>
          <w:szCs w:val="28"/>
        </w:rPr>
        <w:t xml:space="preserve"> Правительства Р</w:t>
      </w:r>
      <w:r w:rsidR="009B0ED1">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9B0ED1">
        <w:rPr>
          <w:rFonts w:ascii="Times New Roman" w:hAnsi="Times New Roman" w:cs="Times New Roman"/>
          <w:sz w:val="28"/>
          <w:szCs w:val="28"/>
        </w:rPr>
        <w:t>едерации</w:t>
      </w:r>
      <w:r w:rsidRPr="008C58D4">
        <w:rPr>
          <w:rFonts w:ascii="Times New Roman" w:hAnsi="Times New Roman" w:cs="Times New Roman"/>
          <w:sz w:val="28"/>
          <w:szCs w:val="28"/>
        </w:rPr>
        <w:t xml:space="preserve"> от 21.03.2019 </w:t>
      </w:r>
      <w:r w:rsidR="009B0ED1">
        <w:rPr>
          <w:rFonts w:ascii="Times New Roman" w:hAnsi="Times New Roman" w:cs="Times New Roman"/>
          <w:sz w:val="28"/>
          <w:szCs w:val="28"/>
        </w:rPr>
        <w:t>№</w:t>
      </w:r>
      <w:r w:rsidRPr="008C58D4">
        <w:rPr>
          <w:rFonts w:ascii="Times New Roman" w:hAnsi="Times New Roman" w:cs="Times New Roman"/>
          <w:sz w:val="28"/>
          <w:szCs w:val="28"/>
        </w:rPr>
        <w:t xml:space="preserve"> 293</w:t>
      </w:r>
      <w:r w:rsidR="009B0ED1">
        <w:rPr>
          <w:rFonts w:ascii="Times New Roman" w:hAnsi="Times New Roman" w:cs="Times New Roman"/>
          <w:sz w:val="28"/>
          <w:szCs w:val="28"/>
        </w:rPr>
        <w:t xml:space="preserve"> </w:t>
      </w:r>
      <w:r w:rsidR="009B0ED1">
        <w:rPr>
          <w:rFonts w:ascii="Times New Roman" w:hAnsi="Times New Roman" w:cs="Times New Roman"/>
          <w:sz w:val="28"/>
          <w:szCs w:val="28"/>
        </w:rPr>
        <w:br/>
        <w:t>«</w:t>
      </w:r>
      <w:r w:rsidRPr="008C58D4">
        <w:rPr>
          <w:rFonts w:ascii="Times New Roman" w:hAnsi="Times New Roman" w:cs="Times New Roman"/>
          <w:sz w:val="28"/>
          <w:szCs w:val="28"/>
        </w:rPr>
        <w:t xml:space="preserve">О внесении изменений в Правила оценки заявок, окончательных предложений участников закупки товаров, работ, услуг для обеспечения государственных </w:t>
      </w:r>
      <w:r w:rsidR="009B0ED1">
        <w:rPr>
          <w:rFonts w:ascii="Times New Roman" w:hAnsi="Times New Roman" w:cs="Times New Roman"/>
          <w:sz w:val="28"/>
          <w:szCs w:val="28"/>
        </w:rPr>
        <w:br/>
      </w:r>
      <w:r w:rsidRPr="008C58D4">
        <w:rPr>
          <w:rFonts w:ascii="Times New Roman" w:hAnsi="Times New Roman" w:cs="Times New Roman"/>
          <w:sz w:val="28"/>
          <w:szCs w:val="28"/>
        </w:rPr>
        <w:t>и муниципальных нужд</w:t>
      </w:r>
      <w:r w:rsidR="009B0ED1">
        <w:rPr>
          <w:rFonts w:ascii="Times New Roman" w:hAnsi="Times New Roman" w:cs="Times New Roman"/>
          <w:sz w:val="28"/>
          <w:szCs w:val="28"/>
        </w:rPr>
        <w:t xml:space="preserve">» </w:t>
      </w:r>
      <w:r w:rsidR="009B0ED1">
        <w:rPr>
          <w:rFonts w:ascii="Times New Roman" w:hAnsi="Times New Roman" w:cs="Times New Roman"/>
          <w:b/>
          <w:bCs/>
          <w:sz w:val="28"/>
          <w:szCs w:val="28"/>
        </w:rPr>
        <w:t>о</w:t>
      </w:r>
      <w:r w:rsidRPr="008C58D4">
        <w:rPr>
          <w:rFonts w:ascii="Times New Roman" w:hAnsi="Times New Roman" w:cs="Times New Roman"/>
          <w:b/>
          <w:bCs/>
          <w:sz w:val="28"/>
          <w:szCs w:val="28"/>
        </w:rPr>
        <w:t xml:space="preserve">пределены особенности проведения оценки заявок </w:t>
      </w:r>
      <w:r w:rsidR="009B0ED1">
        <w:rPr>
          <w:rFonts w:ascii="Times New Roman" w:hAnsi="Times New Roman" w:cs="Times New Roman"/>
          <w:b/>
          <w:bCs/>
          <w:sz w:val="28"/>
          <w:szCs w:val="28"/>
        </w:rPr>
        <w:br/>
      </w:r>
      <w:r w:rsidRPr="008C58D4">
        <w:rPr>
          <w:rFonts w:ascii="Times New Roman" w:hAnsi="Times New Roman" w:cs="Times New Roman"/>
          <w:b/>
          <w:bCs/>
          <w:sz w:val="28"/>
          <w:szCs w:val="28"/>
        </w:rPr>
        <w:t>и предложений при гос</w:t>
      </w:r>
      <w:r w:rsidR="009B0ED1">
        <w:rPr>
          <w:rFonts w:ascii="Times New Roman" w:hAnsi="Times New Roman" w:cs="Times New Roman"/>
          <w:b/>
          <w:bCs/>
          <w:sz w:val="28"/>
          <w:szCs w:val="28"/>
        </w:rPr>
        <w:t xml:space="preserve">ударственных (муниципальных) </w:t>
      </w:r>
      <w:r w:rsidRPr="008C58D4">
        <w:rPr>
          <w:rFonts w:ascii="Times New Roman" w:hAnsi="Times New Roman" w:cs="Times New Roman"/>
          <w:b/>
          <w:bCs/>
          <w:sz w:val="28"/>
          <w:szCs w:val="28"/>
        </w:rPr>
        <w:t xml:space="preserve">закупках работ </w:t>
      </w:r>
      <w:r w:rsidR="009B0ED1">
        <w:rPr>
          <w:rFonts w:ascii="Times New Roman" w:hAnsi="Times New Roman" w:cs="Times New Roman"/>
          <w:b/>
          <w:bCs/>
          <w:sz w:val="28"/>
          <w:szCs w:val="28"/>
        </w:rPr>
        <w:br/>
      </w:r>
      <w:r w:rsidRPr="008C58D4">
        <w:rPr>
          <w:rFonts w:ascii="Times New Roman" w:hAnsi="Times New Roman" w:cs="Times New Roman"/>
          <w:b/>
          <w:bCs/>
          <w:sz w:val="28"/>
          <w:szCs w:val="28"/>
        </w:rPr>
        <w:t>по строительству, реконструкции, капитальному ремонту отдельных объектов</w:t>
      </w:r>
      <w:r w:rsidR="009B0ED1">
        <w:rPr>
          <w:rFonts w:ascii="Times New Roman" w:hAnsi="Times New Roman" w:cs="Times New Roman"/>
          <w:b/>
          <w:bCs/>
          <w:sz w:val="28"/>
          <w:szCs w:val="28"/>
        </w:rPr>
        <w:t>.</w:t>
      </w:r>
    </w:p>
    <w:p w14:paraId="4AEF4F3C" w14:textId="7511E612"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Предусмотрено, что в случае осуществления закупки, по результатам которой заключается гос</w:t>
      </w:r>
      <w:r w:rsidR="009B0ED1">
        <w:rPr>
          <w:rFonts w:ascii="Times New Roman" w:hAnsi="Times New Roman" w:cs="Times New Roman"/>
          <w:sz w:val="28"/>
          <w:szCs w:val="28"/>
        </w:rPr>
        <w:t xml:space="preserve">ударственный (муниципальный) </w:t>
      </w:r>
      <w:r w:rsidRPr="008C58D4">
        <w:rPr>
          <w:rFonts w:ascii="Times New Roman" w:hAnsi="Times New Roman" w:cs="Times New Roman"/>
          <w:sz w:val="28"/>
          <w:szCs w:val="28"/>
        </w:rPr>
        <w:t xml:space="preserve">контракт на 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автодорог федерального, регионального или межмуниципального, местного значения, </w:t>
      </w:r>
      <w:r w:rsidRPr="008C58D4">
        <w:rPr>
          <w:rFonts w:ascii="Times New Roman" w:hAnsi="Times New Roman" w:cs="Times New Roman"/>
          <w:sz w:val="28"/>
          <w:szCs w:val="28"/>
        </w:rPr>
        <w:lastRenderedPageBreak/>
        <w:t xml:space="preserve">допускается установление в документации о закупке в качестве </w:t>
      </w:r>
      <w:proofErr w:type="spellStart"/>
      <w:r w:rsidRPr="008C58D4">
        <w:rPr>
          <w:rFonts w:ascii="Times New Roman" w:hAnsi="Times New Roman" w:cs="Times New Roman"/>
          <w:sz w:val="28"/>
          <w:szCs w:val="28"/>
        </w:rPr>
        <w:t>нестоимостных</w:t>
      </w:r>
      <w:proofErr w:type="spellEnd"/>
      <w:r w:rsidRPr="008C58D4">
        <w:rPr>
          <w:rFonts w:ascii="Times New Roman" w:hAnsi="Times New Roman" w:cs="Times New Roman"/>
          <w:sz w:val="28"/>
          <w:szCs w:val="28"/>
        </w:rPr>
        <w:t xml:space="preserve"> критериев оценки исключительно критерия оценки </w:t>
      </w:r>
      <w:r w:rsidR="009B0ED1">
        <w:rPr>
          <w:rFonts w:ascii="Times New Roman" w:hAnsi="Times New Roman" w:cs="Times New Roman"/>
          <w:sz w:val="28"/>
          <w:szCs w:val="28"/>
        </w:rPr>
        <w:t>«к</w:t>
      </w:r>
      <w:r w:rsidRPr="008C58D4">
        <w:rPr>
          <w:rFonts w:ascii="Times New Roman" w:hAnsi="Times New Roman" w:cs="Times New Roman"/>
          <w:sz w:val="28"/>
          <w:szCs w:val="28"/>
        </w:rPr>
        <w:t>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r w:rsidR="009B0ED1">
        <w:rPr>
          <w:rFonts w:ascii="Times New Roman" w:hAnsi="Times New Roman" w:cs="Times New Roman"/>
          <w:sz w:val="28"/>
          <w:szCs w:val="28"/>
        </w:rPr>
        <w:t>»</w:t>
      </w:r>
      <w:r w:rsidRPr="008C58D4">
        <w:rPr>
          <w:rFonts w:ascii="Times New Roman" w:hAnsi="Times New Roman" w:cs="Times New Roman"/>
          <w:sz w:val="28"/>
          <w:szCs w:val="28"/>
        </w:rPr>
        <w:t>.</w:t>
      </w:r>
    </w:p>
    <w:p w14:paraId="59BF7BCD"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При этом устанавливается один или несколько показателей такого критерия, а именно: общая стоимость исполненных контрактов на выполнение работ по строительству, реконструкции, капитальному ремонту, сносу, общее количество таких исполненных контрактов, наибольшая цена одного из исполненных контрактов.</w:t>
      </w:r>
    </w:p>
    <w:p w14:paraId="0AB9D782" w14:textId="4AB435CD" w:rsidR="009B604C" w:rsidRPr="008C58D4" w:rsidRDefault="009B604C" w:rsidP="009B0ED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Кроме того, уточнены предельные величины значимости критериев оценки заявок, окончательных предложений участников закупки данных видов работ.</w:t>
      </w:r>
    </w:p>
    <w:p w14:paraId="48CE6395" w14:textId="5075C755" w:rsidR="009B604C" w:rsidRPr="008C58D4" w:rsidRDefault="009B604C" w:rsidP="009B0ED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Постановление</w:t>
      </w:r>
      <w:r w:rsidR="009B0ED1">
        <w:rPr>
          <w:rFonts w:ascii="Times New Roman" w:hAnsi="Times New Roman" w:cs="Times New Roman"/>
          <w:sz w:val="28"/>
          <w:szCs w:val="28"/>
        </w:rPr>
        <w:t>м</w:t>
      </w:r>
      <w:r w:rsidRPr="008C58D4">
        <w:rPr>
          <w:rFonts w:ascii="Times New Roman" w:hAnsi="Times New Roman" w:cs="Times New Roman"/>
          <w:sz w:val="28"/>
          <w:szCs w:val="28"/>
        </w:rPr>
        <w:t xml:space="preserve"> Правительства Р</w:t>
      </w:r>
      <w:r w:rsidR="009B0ED1">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9B0ED1">
        <w:rPr>
          <w:rFonts w:ascii="Times New Roman" w:hAnsi="Times New Roman" w:cs="Times New Roman"/>
          <w:sz w:val="28"/>
          <w:szCs w:val="28"/>
        </w:rPr>
        <w:t>едерации</w:t>
      </w:r>
      <w:r w:rsidRPr="008C58D4">
        <w:rPr>
          <w:rFonts w:ascii="Times New Roman" w:hAnsi="Times New Roman" w:cs="Times New Roman"/>
          <w:sz w:val="28"/>
          <w:szCs w:val="28"/>
        </w:rPr>
        <w:t xml:space="preserve"> от 21.03.2019 </w:t>
      </w:r>
      <w:r w:rsidR="009B0ED1">
        <w:rPr>
          <w:rFonts w:ascii="Times New Roman" w:hAnsi="Times New Roman" w:cs="Times New Roman"/>
          <w:sz w:val="28"/>
          <w:szCs w:val="28"/>
        </w:rPr>
        <w:t>№</w:t>
      </w:r>
      <w:r w:rsidRPr="008C58D4">
        <w:rPr>
          <w:rFonts w:ascii="Times New Roman" w:hAnsi="Times New Roman" w:cs="Times New Roman"/>
          <w:sz w:val="28"/>
          <w:szCs w:val="28"/>
        </w:rPr>
        <w:t xml:space="preserve"> 294</w:t>
      </w:r>
      <w:r w:rsidR="009B0ED1">
        <w:rPr>
          <w:rFonts w:ascii="Times New Roman" w:hAnsi="Times New Roman" w:cs="Times New Roman"/>
          <w:sz w:val="28"/>
          <w:szCs w:val="28"/>
        </w:rPr>
        <w:t xml:space="preserve"> </w:t>
      </w:r>
      <w:r w:rsidR="009B0ED1">
        <w:rPr>
          <w:rFonts w:ascii="Times New Roman" w:hAnsi="Times New Roman" w:cs="Times New Roman"/>
          <w:sz w:val="28"/>
          <w:szCs w:val="28"/>
        </w:rPr>
        <w:br/>
        <w:t>«</w:t>
      </w:r>
      <w:r w:rsidRPr="008C58D4">
        <w:rPr>
          <w:rFonts w:ascii="Times New Roman" w:hAnsi="Times New Roman" w:cs="Times New Roman"/>
          <w:sz w:val="28"/>
          <w:szCs w:val="28"/>
        </w:rPr>
        <w:t xml:space="preserve">О внесении изменений в приложения N 1 и 2 к постановлению Правительства Российской Федерации от 4 февраля 2015 г. </w:t>
      </w:r>
      <w:r w:rsidR="009B0ED1">
        <w:rPr>
          <w:rFonts w:ascii="Times New Roman" w:hAnsi="Times New Roman" w:cs="Times New Roman"/>
          <w:sz w:val="28"/>
          <w:szCs w:val="28"/>
        </w:rPr>
        <w:t>№</w:t>
      </w:r>
      <w:r w:rsidRPr="008C58D4">
        <w:rPr>
          <w:rFonts w:ascii="Times New Roman" w:hAnsi="Times New Roman" w:cs="Times New Roman"/>
          <w:sz w:val="28"/>
          <w:szCs w:val="28"/>
        </w:rPr>
        <w:t xml:space="preserve"> 99</w:t>
      </w:r>
      <w:r w:rsidR="009B0ED1">
        <w:rPr>
          <w:rFonts w:ascii="Times New Roman" w:hAnsi="Times New Roman" w:cs="Times New Roman"/>
          <w:sz w:val="28"/>
          <w:szCs w:val="28"/>
        </w:rPr>
        <w:t xml:space="preserve">» </w:t>
      </w:r>
      <w:r w:rsidR="009B0ED1">
        <w:rPr>
          <w:rFonts w:ascii="Times New Roman" w:hAnsi="Times New Roman" w:cs="Times New Roman"/>
          <w:b/>
          <w:bCs/>
          <w:sz w:val="28"/>
          <w:szCs w:val="28"/>
        </w:rPr>
        <w:t>у</w:t>
      </w:r>
      <w:r w:rsidRPr="008C58D4">
        <w:rPr>
          <w:rFonts w:ascii="Times New Roman" w:hAnsi="Times New Roman" w:cs="Times New Roman"/>
          <w:b/>
          <w:bCs/>
          <w:sz w:val="28"/>
          <w:szCs w:val="28"/>
        </w:rPr>
        <w:t>становлены дополнительные требования к участникам закупок, проводимых в отношении строительства некоторых объектов</w:t>
      </w:r>
      <w:r w:rsidR="009B0ED1">
        <w:rPr>
          <w:rFonts w:ascii="Times New Roman" w:hAnsi="Times New Roman" w:cs="Times New Roman"/>
          <w:b/>
          <w:bCs/>
          <w:sz w:val="28"/>
          <w:szCs w:val="28"/>
        </w:rPr>
        <w:t>.</w:t>
      </w:r>
    </w:p>
    <w:p w14:paraId="30CF1B01" w14:textId="6DA38C6F" w:rsidR="009B604C" w:rsidRPr="008C58D4" w:rsidRDefault="00AA3C4B" w:rsidP="003645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Данным </w:t>
      </w:r>
      <w:r w:rsidR="009B604C" w:rsidRPr="008C58D4">
        <w:rPr>
          <w:rFonts w:ascii="Times New Roman" w:hAnsi="Times New Roman" w:cs="Times New Roman"/>
          <w:sz w:val="28"/>
          <w:szCs w:val="28"/>
        </w:rPr>
        <w:t>Постановлением</w:t>
      </w:r>
      <w:r>
        <w:rPr>
          <w:rFonts w:ascii="Times New Roman" w:hAnsi="Times New Roman" w:cs="Times New Roman"/>
          <w:sz w:val="28"/>
          <w:szCs w:val="28"/>
        </w:rPr>
        <w:t xml:space="preserve"> Правительства Российской Федерации</w:t>
      </w:r>
      <w:r w:rsidR="009B604C" w:rsidRPr="008C58D4">
        <w:rPr>
          <w:rFonts w:ascii="Times New Roman" w:hAnsi="Times New Roman" w:cs="Times New Roman"/>
          <w:sz w:val="28"/>
          <w:szCs w:val="28"/>
        </w:rPr>
        <w:t xml:space="preserve"> установлены следующие дополнительные требования к участникам закупки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w:t>
      </w:r>
    </w:p>
    <w:p w14:paraId="144BC0F8"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при выполнении работ по строительству, реконструкции, капитальному ремонту, сносу линейного объекта, если начальная (максимальная) цена контракта (цена лота) превышает 10 млн. рублей -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 При этом стоимость такого одного исполненного контракта (договора) должна составлять не менее 50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 млн. рублей; не менее 40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100 млн. рублей; не менее 30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500 млн. рублей; не менее 20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 млрд. рублей;</w:t>
      </w:r>
    </w:p>
    <w:p w14:paraId="3936A823" w14:textId="0A44CBC1"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при выполнении работ по строительству некапитального строения, сооружения (строений, сооружений), благоустройству территории, если начальная (максимальная) цена контракта (цена лота) превышает 10 млн. рублей -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w:t>
      </w:r>
      <w:r w:rsidRPr="008C58D4">
        <w:rPr>
          <w:rFonts w:ascii="Times New Roman" w:hAnsi="Times New Roman" w:cs="Times New Roman"/>
          <w:sz w:val="28"/>
          <w:szCs w:val="28"/>
        </w:rPr>
        <w:lastRenderedPageBreak/>
        <w:t xml:space="preserve">строительству, реконструкции, капитальному ремонту, сносу объекта капитального строительства, в том числе линейного объекта, либо одного контракта (договора), заключенного в соответствии с Федеральным законом </w:t>
      </w:r>
      <w:r w:rsidR="00AA3C4B">
        <w:rPr>
          <w:rFonts w:ascii="Times New Roman" w:hAnsi="Times New Roman" w:cs="Times New Roman"/>
          <w:sz w:val="28"/>
          <w:szCs w:val="28"/>
        </w:rPr>
        <w:t xml:space="preserve">05.04.2013 № 44-ФЗ </w:t>
      </w:r>
      <w:r w:rsidR="00AA3C4B">
        <w:rPr>
          <w:rFonts w:ascii="Times New Roman" w:hAnsi="Times New Roman" w:cs="Times New Roman"/>
          <w:sz w:val="28"/>
          <w:szCs w:val="28"/>
        </w:rPr>
        <w:br/>
        <w:t>«</w:t>
      </w:r>
      <w:r w:rsidRPr="008C58D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AA3C4B">
        <w:rPr>
          <w:rFonts w:ascii="Times New Roman" w:hAnsi="Times New Roman" w:cs="Times New Roman"/>
          <w:sz w:val="28"/>
          <w:szCs w:val="28"/>
        </w:rPr>
        <w:t>»</w:t>
      </w:r>
      <w:r w:rsidRPr="008C58D4">
        <w:rPr>
          <w:rFonts w:ascii="Times New Roman" w:hAnsi="Times New Roman" w:cs="Times New Roman"/>
          <w:sz w:val="28"/>
          <w:szCs w:val="28"/>
        </w:rPr>
        <w:t xml:space="preserve"> или Федеральным законом</w:t>
      </w:r>
      <w:r w:rsidR="00AA3C4B">
        <w:rPr>
          <w:rFonts w:ascii="Times New Roman" w:hAnsi="Times New Roman" w:cs="Times New Roman"/>
          <w:sz w:val="28"/>
          <w:szCs w:val="28"/>
        </w:rPr>
        <w:t xml:space="preserve"> от 18.07.2011 № 223-ФЗ</w:t>
      </w:r>
      <w:r w:rsidRPr="008C58D4">
        <w:rPr>
          <w:rFonts w:ascii="Times New Roman" w:hAnsi="Times New Roman" w:cs="Times New Roman"/>
          <w:sz w:val="28"/>
          <w:szCs w:val="28"/>
        </w:rPr>
        <w:t xml:space="preserve"> </w:t>
      </w:r>
      <w:r w:rsidR="00AA3C4B">
        <w:rPr>
          <w:rFonts w:ascii="Times New Roman" w:hAnsi="Times New Roman" w:cs="Times New Roman"/>
          <w:sz w:val="28"/>
          <w:szCs w:val="28"/>
        </w:rPr>
        <w:t>«</w:t>
      </w:r>
      <w:r w:rsidRPr="008C58D4">
        <w:rPr>
          <w:rFonts w:ascii="Times New Roman" w:hAnsi="Times New Roman" w:cs="Times New Roman"/>
          <w:sz w:val="28"/>
          <w:szCs w:val="28"/>
        </w:rPr>
        <w:t>О закупках товаров, работ, услуг отдельными видами юридических лиц</w:t>
      </w:r>
      <w:r w:rsidR="00AA3C4B">
        <w:rPr>
          <w:rFonts w:ascii="Times New Roman" w:hAnsi="Times New Roman" w:cs="Times New Roman"/>
          <w:sz w:val="28"/>
          <w:szCs w:val="28"/>
        </w:rPr>
        <w:t>»</w:t>
      </w:r>
      <w:r w:rsidRPr="008C58D4">
        <w:rPr>
          <w:rFonts w:ascii="Times New Roman" w:hAnsi="Times New Roman" w:cs="Times New Roman"/>
          <w:sz w:val="28"/>
          <w:szCs w:val="28"/>
        </w:rPr>
        <w:t xml:space="preserve"> на выполнение работ по строительству некапитального строения, сооружения (строений, сооружений), благоустройству территории. 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p w14:paraId="7DE9B330" w14:textId="539BE186" w:rsidR="009B604C" w:rsidRPr="008C58D4" w:rsidRDefault="009B604C" w:rsidP="00AA3C4B">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при выполнении работ по ремонту, содержанию автомобильных дорог, если начальная (максимальная) цена контракта (цена лота) превышает 10 млн. рублей -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 либо одного контракта (договора), заключенного в соответствии с Федеральным законом </w:t>
      </w:r>
      <w:r w:rsidR="00AA3C4B">
        <w:rPr>
          <w:rFonts w:ascii="Times New Roman" w:hAnsi="Times New Roman" w:cs="Times New Roman"/>
          <w:sz w:val="28"/>
          <w:szCs w:val="28"/>
        </w:rPr>
        <w:t xml:space="preserve">от 05.04.2013 № 44-ФЗ </w:t>
      </w:r>
      <w:bookmarkStart w:id="1" w:name="_Hlk5627359"/>
      <w:r w:rsidR="00AA3C4B">
        <w:rPr>
          <w:rFonts w:ascii="Times New Roman" w:hAnsi="Times New Roman" w:cs="Times New Roman"/>
          <w:sz w:val="28"/>
          <w:szCs w:val="28"/>
        </w:rPr>
        <w:t>«</w:t>
      </w:r>
      <w:r w:rsidRPr="008C58D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AA3C4B">
        <w:rPr>
          <w:rFonts w:ascii="Times New Roman" w:hAnsi="Times New Roman" w:cs="Times New Roman"/>
          <w:sz w:val="28"/>
          <w:szCs w:val="28"/>
        </w:rPr>
        <w:t>»</w:t>
      </w:r>
      <w:bookmarkEnd w:id="1"/>
      <w:r w:rsidRPr="008C58D4">
        <w:rPr>
          <w:rFonts w:ascii="Times New Roman" w:hAnsi="Times New Roman" w:cs="Times New Roman"/>
          <w:sz w:val="28"/>
          <w:szCs w:val="28"/>
        </w:rPr>
        <w:t xml:space="preserve"> или Федеральным законом </w:t>
      </w:r>
      <w:r w:rsidR="00AA3C4B">
        <w:rPr>
          <w:rFonts w:ascii="Times New Roman" w:hAnsi="Times New Roman" w:cs="Times New Roman"/>
          <w:sz w:val="28"/>
          <w:szCs w:val="28"/>
        </w:rPr>
        <w:t>от 18.07.2011 № 223-ФЗ «</w:t>
      </w:r>
      <w:r w:rsidRPr="008C58D4">
        <w:rPr>
          <w:rFonts w:ascii="Times New Roman" w:hAnsi="Times New Roman" w:cs="Times New Roman"/>
          <w:sz w:val="28"/>
          <w:szCs w:val="28"/>
        </w:rPr>
        <w:t>О закупках товаров, работ, услуг отдельными видами юридических лиц</w:t>
      </w:r>
      <w:r w:rsidR="00AA3C4B">
        <w:rPr>
          <w:rFonts w:ascii="Times New Roman" w:hAnsi="Times New Roman" w:cs="Times New Roman"/>
          <w:sz w:val="28"/>
          <w:szCs w:val="28"/>
        </w:rPr>
        <w:t>»</w:t>
      </w:r>
      <w:r w:rsidRPr="008C58D4">
        <w:rPr>
          <w:rFonts w:ascii="Times New Roman" w:hAnsi="Times New Roman" w:cs="Times New Roman"/>
          <w:sz w:val="28"/>
          <w:szCs w:val="28"/>
        </w:rPr>
        <w:t xml:space="preserve"> на выполнение работ по ремонту, содержанию автомобильных дорог. 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p w14:paraId="7391FA92" w14:textId="46089570" w:rsidR="009B604C" w:rsidRPr="008C58D4" w:rsidRDefault="00AA3C4B" w:rsidP="00AA3C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9B604C" w:rsidRPr="008C58D4">
        <w:rPr>
          <w:rFonts w:ascii="Times New Roman" w:hAnsi="Times New Roman" w:cs="Times New Roman"/>
          <w:sz w:val="28"/>
          <w:szCs w:val="28"/>
        </w:rPr>
        <w:t>Постановление</w:t>
      </w:r>
      <w:r>
        <w:rPr>
          <w:rFonts w:ascii="Times New Roman" w:hAnsi="Times New Roman" w:cs="Times New Roman"/>
          <w:sz w:val="28"/>
          <w:szCs w:val="28"/>
        </w:rPr>
        <w:t>м</w:t>
      </w:r>
      <w:r w:rsidR="009B604C" w:rsidRPr="008C58D4">
        <w:rPr>
          <w:rFonts w:ascii="Times New Roman" w:hAnsi="Times New Roman" w:cs="Times New Roman"/>
          <w:sz w:val="28"/>
          <w:szCs w:val="28"/>
        </w:rPr>
        <w:t xml:space="preserve"> Правительства Р</w:t>
      </w:r>
      <w:r>
        <w:rPr>
          <w:rFonts w:ascii="Times New Roman" w:hAnsi="Times New Roman" w:cs="Times New Roman"/>
          <w:sz w:val="28"/>
          <w:szCs w:val="28"/>
        </w:rPr>
        <w:t xml:space="preserve">оссийской </w:t>
      </w:r>
      <w:r w:rsidR="009B604C" w:rsidRPr="008C58D4">
        <w:rPr>
          <w:rFonts w:ascii="Times New Roman" w:hAnsi="Times New Roman" w:cs="Times New Roman"/>
          <w:sz w:val="28"/>
          <w:szCs w:val="28"/>
        </w:rPr>
        <w:t>Ф</w:t>
      </w:r>
      <w:r>
        <w:rPr>
          <w:rFonts w:ascii="Times New Roman" w:hAnsi="Times New Roman" w:cs="Times New Roman"/>
          <w:sz w:val="28"/>
          <w:szCs w:val="28"/>
        </w:rPr>
        <w:t>едерации</w:t>
      </w:r>
      <w:r w:rsidR="009B604C" w:rsidRPr="008C58D4">
        <w:rPr>
          <w:rFonts w:ascii="Times New Roman" w:hAnsi="Times New Roman" w:cs="Times New Roman"/>
          <w:sz w:val="28"/>
          <w:szCs w:val="28"/>
        </w:rPr>
        <w:t xml:space="preserve"> </w:t>
      </w:r>
      <w:r>
        <w:rPr>
          <w:rFonts w:ascii="Times New Roman" w:hAnsi="Times New Roman" w:cs="Times New Roman"/>
          <w:sz w:val="28"/>
          <w:szCs w:val="28"/>
        </w:rPr>
        <w:br/>
      </w:r>
      <w:r w:rsidR="009B604C" w:rsidRPr="008C58D4">
        <w:rPr>
          <w:rFonts w:ascii="Times New Roman" w:hAnsi="Times New Roman" w:cs="Times New Roman"/>
          <w:sz w:val="28"/>
          <w:szCs w:val="28"/>
        </w:rPr>
        <w:t>от 21.03.2019</w:t>
      </w:r>
      <w:r>
        <w:rPr>
          <w:rFonts w:ascii="Times New Roman" w:hAnsi="Times New Roman" w:cs="Times New Roman"/>
          <w:sz w:val="28"/>
          <w:szCs w:val="28"/>
        </w:rPr>
        <w:t xml:space="preserve"> №</w:t>
      </w:r>
      <w:r w:rsidR="009B604C" w:rsidRPr="008C58D4">
        <w:rPr>
          <w:rFonts w:ascii="Times New Roman" w:hAnsi="Times New Roman" w:cs="Times New Roman"/>
          <w:sz w:val="28"/>
          <w:szCs w:val="28"/>
        </w:rPr>
        <w:t xml:space="preserve"> 302</w:t>
      </w:r>
      <w:r>
        <w:rPr>
          <w:rFonts w:ascii="Times New Roman" w:hAnsi="Times New Roman" w:cs="Times New Roman"/>
          <w:sz w:val="28"/>
          <w:szCs w:val="28"/>
        </w:rPr>
        <w:t xml:space="preserve"> «</w:t>
      </w:r>
      <w:r w:rsidR="009B604C" w:rsidRPr="008C58D4">
        <w:rPr>
          <w:rFonts w:ascii="Times New Roman" w:hAnsi="Times New Roman" w:cs="Times New Roman"/>
          <w:sz w:val="28"/>
          <w:szCs w:val="28"/>
        </w:rPr>
        <w:t xml:space="preserve">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 </w:t>
      </w:r>
      <w:r>
        <w:rPr>
          <w:rFonts w:ascii="Times New Roman" w:hAnsi="Times New Roman" w:cs="Times New Roman"/>
          <w:sz w:val="28"/>
          <w:szCs w:val="28"/>
        </w:rPr>
        <w:t>№</w:t>
      </w:r>
      <w:r w:rsidR="009B604C" w:rsidRPr="008C58D4">
        <w:rPr>
          <w:rFonts w:ascii="Times New Roman" w:hAnsi="Times New Roman" w:cs="Times New Roman"/>
          <w:sz w:val="28"/>
          <w:szCs w:val="28"/>
        </w:rPr>
        <w:t xml:space="preserve"> 1076</w:t>
      </w:r>
      <w:r>
        <w:rPr>
          <w:rFonts w:ascii="Times New Roman" w:hAnsi="Times New Roman" w:cs="Times New Roman"/>
          <w:sz w:val="28"/>
          <w:szCs w:val="28"/>
        </w:rPr>
        <w:t xml:space="preserve">» </w:t>
      </w:r>
      <w:r>
        <w:rPr>
          <w:rFonts w:ascii="Times New Roman" w:hAnsi="Times New Roman" w:cs="Times New Roman"/>
          <w:b/>
          <w:bCs/>
          <w:sz w:val="28"/>
          <w:szCs w:val="28"/>
        </w:rPr>
        <w:t>у</w:t>
      </w:r>
      <w:r w:rsidR="009B604C" w:rsidRPr="008C58D4">
        <w:rPr>
          <w:rFonts w:ascii="Times New Roman" w:hAnsi="Times New Roman" w:cs="Times New Roman"/>
          <w:b/>
          <w:bCs/>
          <w:sz w:val="28"/>
          <w:szCs w:val="28"/>
        </w:rPr>
        <w:t>жесточена ответственность за несоблюдение условий договора о целевом обучении выпускников и заказчиков такого обучения</w:t>
      </w:r>
      <w:r>
        <w:rPr>
          <w:rFonts w:ascii="Times New Roman" w:hAnsi="Times New Roman" w:cs="Times New Roman"/>
          <w:b/>
          <w:bCs/>
          <w:sz w:val="28"/>
          <w:szCs w:val="28"/>
        </w:rPr>
        <w:t>.</w:t>
      </w:r>
    </w:p>
    <w:p w14:paraId="4246AF6C" w14:textId="636B014B" w:rsidR="009B604C" w:rsidRPr="008C58D4" w:rsidRDefault="00AA3C4B" w:rsidP="003645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Данным Постановлением </w:t>
      </w:r>
      <w:r w:rsidR="009B604C" w:rsidRPr="008C58D4">
        <w:rPr>
          <w:rFonts w:ascii="Times New Roman" w:hAnsi="Times New Roman" w:cs="Times New Roman"/>
          <w:sz w:val="28"/>
          <w:szCs w:val="28"/>
        </w:rPr>
        <w:t>Правительств</w:t>
      </w:r>
      <w:r>
        <w:rPr>
          <w:rFonts w:ascii="Times New Roman" w:hAnsi="Times New Roman" w:cs="Times New Roman"/>
          <w:sz w:val="28"/>
          <w:szCs w:val="28"/>
        </w:rPr>
        <w:t>а</w:t>
      </w:r>
      <w:r w:rsidR="009B604C" w:rsidRPr="008C58D4">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009B604C" w:rsidRPr="008C58D4">
        <w:rPr>
          <w:rFonts w:ascii="Times New Roman" w:hAnsi="Times New Roman" w:cs="Times New Roman"/>
          <w:sz w:val="28"/>
          <w:szCs w:val="28"/>
        </w:rPr>
        <w:t>Ф</w:t>
      </w:r>
      <w:r>
        <w:rPr>
          <w:rFonts w:ascii="Times New Roman" w:hAnsi="Times New Roman" w:cs="Times New Roman"/>
          <w:sz w:val="28"/>
          <w:szCs w:val="28"/>
        </w:rPr>
        <w:t>едерации</w:t>
      </w:r>
      <w:r w:rsidR="009B604C" w:rsidRPr="008C58D4">
        <w:rPr>
          <w:rFonts w:ascii="Times New Roman" w:hAnsi="Times New Roman" w:cs="Times New Roman"/>
          <w:sz w:val="28"/>
          <w:szCs w:val="28"/>
        </w:rPr>
        <w:t xml:space="preserve"> обновлены правила приема на целевое обучение по программам высшего и среднего специального образования.</w:t>
      </w:r>
    </w:p>
    <w:p w14:paraId="2CC489CB"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Определено, в частности, что в случаях неисполнения заказчиком обязательства по трудоустройству гражданина, принятого на целевое обучение по программам высшего образования за счет федерального бюджета в пределах установленной квоты, или гражданином, принятым на целевое обучение, обязательства по осуществлению трудовой деятельности в течение 3 лет, заказчик или гражданин выплачивают штраф в размере расходов федерального бюджета, осуществленных на обучение гражданина.</w:t>
      </w:r>
    </w:p>
    <w:p w14:paraId="0AE6F622" w14:textId="2A61F9F9"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Прием на целевое обучение по программам высшего образования за счет федерального, региональных или местных бюджетов осуществляется в пределах квоты, установленной Правительством Р</w:t>
      </w:r>
      <w:r w:rsidR="00AA3C4B">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AA3C4B">
        <w:rPr>
          <w:rFonts w:ascii="Times New Roman" w:hAnsi="Times New Roman" w:cs="Times New Roman"/>
          <w:sz w:val="28"/>
          <w:szCs w:val="28"/>
        </w:rPr>
        <w:t>едерации</w:t>
      </w:r>
      <w:r w:rsidRPr="008C58D4">
        <w:rPr>
          <w:rFonts w:ascii="Times New Roman" w:hAnsi="Times New Roman" w:cs="Times New Roman"/>
          <w:sz w:val="28"/>
          <w:szCs w:val="28"/>
        </w:rPr>
        <w:t>, региональным органом или органом местного самоуправления соответственно.</w:t>
      </w:r>
    </w:p>
    <w:p w14:paraId="597D3178"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По инициативе заказчика или гражданина в число сторон договора о целевом обучении включаются образовательная организация, в которую поступает </w:t>
      </w:r>
      <w:r w:rsidRPr="008C58D4">
        <w:rPr>
          <w:rFonts w:ascii="Times New Roman" w:hAnsi="Times New Roman" w:cs="Times New Roman"/>
          <w:sz w:val="28"/>
          <w:szCs w:val="28"/>
        </w:rPr>
        <w:lastRenderedPageBreak/>
        <w:t>гражданин, и (или) организация-работодатель. Договором также устанавливается, что обязательства заказчика по трудоустройству гражданина будут исполнены посредством заключения трудового договора с гражданином или между гражданином и организацией-работодателем на неопределенный срок или на срок, составляющий не менее 3 лет. Договором могут устанавливаться условия оплаты труда гражданина в период осуществления им трудовой деятельности, в том числе минимальный уровень оплаты труда, а также период времени, до истечения которого гражданин обязан заключить трудовой договор с заказчиком или организацией-работодателем после завершения обучения.</w:t>
      </w:r>
    </w:p>
    <w:p w14:paraId="1870A16D" w14:textId="502074D0" w:rsidR="009B604C" w:rsidRPr="008C58D4" w:rsidRDefault="009B604C" w:rsidP="00AA3C4B">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Признано утратившим силу Постановление Правительства Р</w:t>
      </w:r>
      <w:r w:rsidR="00AA3C4B">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AA3C4B">
        <w:rPr>
          <w:rFonts w:ascii="Times New Roman" w:hAnsi="Times New Roman" w:cs="Times New Roman"/>
          <w:sz w:val="28"/>
          <w:szCs w:val="28"/>
        </w:rPr>
        <w:t>едерации</w:t>
      </w:r>
      <w:r w:rsidRPr="008C58D4">
        <w:rPr>
          <w:rFonts w:ascii="Times New Roman" w:hAnsi="Times New Roman" w:cs="Times New Roman"/>
          <w:sz w:val="28"/>
          <w:szCs w:val="28"/>
        </w:rPr>
        <w:t xml:space="preserve"> от 27.09.2013 </w:t>
      </w:r>
      <w:r w:rsidR="00AA3C4B">
        <w:rPr>
          <w:rFonts w:ascii="Times New Roman" w:hAnsi="Times New Roman" w:cs="Times New Roman"/>
          <w:sz w:val="28"/>
          <w:szCs w:val="28"/>
        </w:rPr>
        <w:t>№</w:t>
      </w:r>
      <w:r w:rsidRPr="008C58D4">
        <w:rPr>
          <w:rFonts w:ascii="Times New Roman" w:hAnsi="Times New Roman" w:cs="Times New Roman"/>
          <w:sz w:val="28"/>
          <w:szCs w:val="28"/>
        </w:rPr>
        <w:t xml:space="preserve"> 1076, которым был утвержден ранее действующий порядок заключения и расторжения договора о целевом приеме и договора о целевом обучении.</w:t>
      </w:r>
    </w:p>
    <w:p w14:paraId="124E2CC6" w14:textId="1BA033D4" w:rsidR="009B604C" w:rsidRPr="008C58D4" w:rsidRDefault="009B604C" w:rsidP="00CD5F6E">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Постановление</w:t>
      </w:r>
      <w:r w:rsidR="007D6294">
        <w:rPr>
          <w:rFonts w:ascii="Times New Roman" w:hAnsi="Times New Roman" w:cs="Times New Roman"/>
          <w:sz w:val="28"/>
          <w:szCs w:val="28"/>
        </w:rPr>
        <w:t>м</w:t>
      </w:r>
      <w:r w:rsidRPr="008C58D4">
        <w:rPr>
          <w:rFonts w:ascii="Times New Roman" w:hAnsi="Times New Roman" w:cs="Times New Roman"/>
          <w:sz w:val="28"/>
          <w:szCs w:val="28"/>
        </w:rPr>
        <w:t xml:space="preserve"> Правительства Р</w:t>
      </w:r>
      <w:r w:rsidR="00CD5F6E">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CD5F6E">
        <w:rPr>
          <w:rFonts w:ascii="Times New Roman" w:hAnsi="Times New Roman" w:cs="Times New Roman"/>
          <w:sz w:val="28"/>
          <w:szCs w:val="28"/>
        </w:rPr>
        <w:t>едерации</w:t>
      </w:r>
      <w:r w:rsidRPr="008C58D4">
        <w:rPr>
          <w:rFonts w:ascii="Times New Roman" w:hAnsi="Times New Roman" w:cs="Times New Roman"/>
          <w:sz w:val="28"/>
          <w:szCs w:val="28"/>
        </w:rPr>
        <w:t xml:space="preserve"> от 07.03.2019 </w:t>
      </w:r>
      <w:r w:rsidR="00CD5F6E">
        <w:rPr>
          <w:rFonts w:ascii="Times New Roman" w:hAnsi="Times New Roman" w:cs="Times New Roman"/>
          <w:sz w:val="28"/>
          <w:szCs w:val="28"/>
        </w:rPr>
        <w:t>№</w:t>
      </w:r>
      <w:r w:rsidRPr="008C58D4">
        <w:rPr>
          <w:rFonts w:ascii="Times New Roman" w:hAnsi="Times New Roman" w:cs="Times New Roman"/>
          <w:sz w:val="28"/>
          <w:szCs w:val="28"/>
        </w:rPr>
        <w:t xml:space="preserve"> 241</w:t>
      </w:r>
      <w:r w:rsidR="00CD5F6E">
        <w:rPr>
          <w:rFonts w:ascii="Times New Roman" w:hAnsi="Times New Roman" w:cs="Times New Roman"/>
          <w:sz w:val="28"/>
          <w:szCs w:val="28"/>
        </w:rPr>
        <w:t xml:space="preserve"> </w:t>
      </w:r>
      <w:r w:rsidR="00CD5F6E">
        <w:rPr>
          <w:rFonts w:ascii="Times New Roman" w:hAnsi="Times New Roman" w:cs="Times New Roman"/>
          <w:sz w:val="28"/>
          <w:szCs w:val="28"/>
        </w:rPr>
        <w:br/>
        <w:t>«</w:t>
      </w:r>
      <w:r w:rsidRPr="008C58D4">
        <w:rPr>
          <w:rFonts w:ascii="Times New Roman" w:hAnsi="Times New Roman" w:cs="Times New Roman"/>
          <w:sz w:val="28"/>
          <w:szCs w:val="28"/>
        </w:rPr>
        <w:t>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r w:rsidR="00CD5F6E">
        <w:rPr>
          <w:rFonts w:ascii="Times New Roman" w:hAnsi="Times New Roman" w:cs="Times New Roman"/>
          <w:sz w:val="28"/>
          <w:szCs w:val="28"/>
        </w:rPr>
        <w:t xml:space="preserve">» </w:t>
      </w:r>
      <w:r w:rsidR="00CD5F6E">
        <w:rPr>
          <w:rFonts w:ascii="Times New Roman" w:hAnsi="Times New Roman" w:cs="Times New Roman"/>
          <w:b/>
          <w:bCs/>
          <w:sz w:val="28"/>
          <w:szCs w:val="28"/>
        </w:rPr>
        <w:t>у</w:t>
      </w:r>
      <w:r w:rsidRPr="008C58D4">
        <w:rPr>
          <w:rFonts w:ascii="Times New Roman" w:hAnsi="Times New Roman" w:cs="Times New Roman"/>
          <w:b/>
          <w:bCs/>
          <w:sz w:val="28"/>
          <w:szCs w:val="28"/>
        </w:rPr>
        <w:t>становлены правила и критерии оценки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r w:rsidR="00CD5F6E">
        <w:rPr>
          <w:rFonts w:ascii="Times New Roman" w:hAnsi="Times New Roman" w:cs="Times New Roman"/>
          <w:b/>
          <w:bCs/>
          <w:sz w:val="28"/>
          <w:szCs w:val="28"/>
        </w:rPr>
        <w:t>.</w:t>
      </w:r>
    </w:p>
    <w:p w14:paraId="5C1864B2" w14:textId="3C4A0951"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Указывается, что оценка конкурсных предложений проводится органом государственной власти или органом местного самоуправления, наделенным соответствующими полномочиями в соответствии с Лесным кодексом Р</w:t>
      </w:r>
      <w:r w:rsidR="00CD5F6E">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CD5F6E">
        <w:rPr>
          <w:rFonts w:ascii="Times New Roman" w:hAnsi="Times New Roman" w:cs="Times New Roman"/>
          <w:sz w:val="28"/>
          <w:szCs w:val="28"/>
        </w:rPr>
        <w:t>едерации</w:t>
      </w:r>
      <w:r w:rsidRPr="008C58D4">
        <w:rPr>
          <w:rFonts w:ascii="Times New Roman" w:hAnsi="Times New Roman" w:cs="Times New Roman"/>
          <w:sz w:val="28"/>
          <w:szCs w:val="28"/>
        </w:rPr>
        <w:t xml:space="preserve"> в течение 3 рабочих дней со дня вскрытия конвертов, по каждому конкурсному предложению отдельно в соответствии со следующими критериями:</w:t>
      </w:r>
    </w:p>
    <w:p w14:paraId="2EDBE66B"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превышение предложенной участником цены предмета конкурса над установленной в конкурсной документации первоначальной ценой;</w:t>
      </w:r>
    </w:p>
    <w:p w14:paraId="452363F9"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планируемый объем производства изделий из древесины и иной продукции переработки древесины на единицу площади лесного участка, являющегося предметом конкурса, в стоимостном выражении;</w:t>
      </w:r>
    </w:p>
    <w:p w14:paraId="79BF1DC5"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планируемое увеличение численности работников, состоящих в штате и занятых в производстве изделий из древесины и иной продукции переработки древесины;</w:t>
      </w:r>
    </w:p>
    <w:p w14:paraId="33E6185C"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наличие у участника конкурса договоров аренды лесных участков для заготовки древесины, срок действия которых в день оценки конкурсного предложения не истек;</w:t>
      </w:r>
    </w:p>
    <w:p w14:paraId="1D415CC3"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численность работников участника конкурса по отношению к численности работающего населения населенного пункта, в границах которого расположены объекты лесоперерабатывающей инфраструктуры участника конкурса.</w:t>
      </w:r>
    </w:p>
    <w:p w14:paraId="15EFA00B" w14:textId="7F543A18" w:rsidR="009B604C" w:rsidRPr="008C58D4" w:rsidRDefault="009B604C" w:rsidP="00CD5F6E">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В случае если по результатам оценки конкурсных предложений нескольким конкурсным предложениям присуждено одинаковое количество баллов, критерием определения лучшего конкурсного предложения является наибольшая предложенная </w:t>
      </w:r>
      <w:r w:rsidRPr="008C58D4">
        <w:rPr>
          <w:rFonts w:ascii="Times New Roman" w:hAnsi="Times New Roman" w:cs="Times New Roman"/>
          <w:sz w:val="28"/>
          <w:szCs w:val="28"/>
        </w:rPr>
        <w:lastRenderedPageBreak/>
        <w:t>участником конкурса и указанная в конкурсном предложении цена предмета конкурса (ежегодная арендная плата).</w:t>
      </w:r>
    </w:p>
    <w:p w14:paraId="2BD0B0BC" w14:textId="34C63D47" w:rsidR="009B604C" w:rsidRPr="008C58D4" w:rsidRDefault="00CD5F6E" w:rsidP="00CD5F6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Обращаем внимание, Минкультуры России утвердило </w:t>
      </w:r>
      <w:r w:rsidR="009B604C" w:rsidRPr="008C58D4">
        <w:rPr>
          <w:rFonts w:ascii="Times New Roman" w:hAnsi="Times New Roman" w:cs="Times New Roman"/>
          <w:sz w:val="28"/>
          <w:szCs w:val="28"/>
        </w:rPr>
        <w:t>Концепци</w:t>
      </w:r>
      <w:r>
        <w:rPr>
          <w:rFonts w:ascii="Times New Roman" w:hAnsi="Times New Roman" w:cs="Times New Roman"/>
          <w:sz w:val="28"/>
          <w:szCs w:val="28"/>
        </w:rPr>
        <w:t>ю</w:t>
      </w:r>
      <w:r w:rsidR="009B604C" w:rsidRPr="008C58D4">
        <w:rPr>
          <w:rFonts w:ascii="Times New Roman" w:hAnsi="Times New Roman" w:cs="Times New Roman"/>
          <w:sz w:val="28"/>
          <w:szCs w:val="28"/>
        </w:rPr>
        <w:t xml:space="preserve"> модернизации муниципальных библиотек Российской Федерации на основе модельного стандарта деятельности общедоступной библиотеки</w:t>
      </w:r>
      <w:r>
        <w:rPr>
          <w:rFonts w:ascii="Times New Roman" w:hAnsi="Times New Roman" w:cs="Times New Roman"/>
          <w:sz w:val="28"/>
          <w:szCs w:val="28"/>
        </w:rPr>
        <w:t xml:space="preserve">, которой </w:t>
      </w:r>
      <w:r>
        <w:rPr>
          <w:rFonts w:ascii="Times New Roman" w:hAnsi="Times New Roman" w:cs="Times New Roman"/>
          <w:b/>
          <w:bCs/>
          <w:sz w:val="28"/>
          <w:szCs w:val="28"/>
        </w:rPr>
        <w:t>о</w:t>
      </w:r>
      <w:r w:rsidR="009B604C" w:rsidRPr="008C58D4">
        <w:rPr>
          <w:rFonts w:ascii="Times New Roman" w:hAnsi="Times New Roman" w:cs="Times New Roman"/>
          <w:b/>
          <w:bCs/>
          <w:sz w:val="28"/>
          <w:szCs w:val="28"/>
        </w:rPr>
        <w:t>пределены цели, задачи и меры по модернизации муниципальных общедоступных библиотек</w:t>
      </w:r>
      <w:r>
        <w:rPr>
          <w:rFonts w:ascii="Times New Roman" w:hAnsi="Times New Roman" w:cs="Times New Roman"/>
          <w:b/>
          <w:bCs/>
          <w:sz w:val="28"/>
          <w:szCs w:val="28"/>
        </w:rPr>
        <w:t>.</w:t>
      </w:r>
    </w:p>
    <w:p w14:paraId="0018E86E" w14:textId="363E5C60"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Концепция модернизации муниципальных библиотек, утвержденная в рамках реализации Национального проекта </w:t>
      </w:r>
      <w:r w:rsidR="00CD5F6E">
        <w:rPr>
          <w:rFonts w:ascii="Times New Roman" w:hAnsi="Times New Roman" w:cs="Times New Roman"/>
          <w:sz w:val="28"/>
          <w:szCs w:val="28"/>
        </w:rPr>
        <w:t>«</w:t>
      </w:r>
      <w:r w:rsidRPr="008C58D4">
        <w:rPr>
          <w:rFonts w:ascii="Times New Roman" w:hAnsi="Times New Roman" w:cs="Times New Roman"/>
          <w:sz w:val="28"/>
          <w:szCs w:val="28"/>
        </w:rPr>
        <w:t>Культура</w:t>
      </w:r>
      <w:r w:rsidR="00CD5F6E">
        <w:rPr>
          <w:rFonts w:ascii="Times New Roman" w:hAnsi="Times New Roman" w:cs="Times New Roman"/>
          <w:sz w:val="28"/>
          <w:szCs w:val="28"/>
        </w:rPr>
        <w:t>»</w:t>
      </w:r>
      <w:r w:rsidRPr="008C58D4">
        <w:rPr>
          <w:rFonts w:ascii="Times New Roman" w:hAnsi="Times New Roman" w:cs="Times New Roman"/>
          <w:sz w:val="28"/>
          <w:szCs w:val="28"/>
        </w:rPr>
        <w:t>, направлена, в числе прочего, на повышение качества жизни граждан России, получение новых сведений и знаний, ознакомление с лучшими образцами и достижениями российской и мировой культуры и науки, обеспечение адаптации всех категорий населения страны к условиям цифровой экономики, поддержку процесса непрерывного самообразования и просвещения граждан.</w:t>
      </w:r>
    </w:p>
    <w:p w14:paraId="5699660D" w14:textId="5B79E6A5"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Предусматривается, что для повышения качества библиотечного обслуживания будет создано 660 модельных библиотек (180 муниципальных библиотек, имеющих в соответствии с действующим законодательством статус </w:t>
      </w:r>
      <w:r w:rsidR="00CD5F6E">
        <w:rPr>
          <w:rFonts w:ascii="Times New Roman" w:hAnsi="Times New Roman" w:cs="Times New Roman"/>
          <w:sz w:val="28"/>
          <w:szCs w:val="28"/>
        </w:rPr>
        <w:t>«</w:t>
      </w:r>
      <w:r w:rsidRPr="008C58D4">
        <w:rPr>
          <w:rFonts w:ascii="Times New Roman" w:hAnsi="Times New Roman" w:cs="Times New Roman"/>
          <w:sz w:val="28"/>
          <w:szCs w:val="28"/>
        </w:rPr>
        <w:t>центральная</w:t>
      </w:r>
      <w:r w:rsidR="00CD5F6E">
        <w:rPr>
          <w:rFonts w:ascii="Times New Roman" w:hAnsi="Times New Roman" w:cs="Times New Roman"/>
          <w:sz w:val="28"/>
          <w:szCs w:val="28"/>
        </w:rPr>
        <w:t>»</w:t>
      </w:r>
      <w:r w:rsidRPr="008C58D4">
        <w:rPr>
          <w:rFonts w:ascii="Times New Roman" w:hAnsi="Times New Roman" w:cs="Times New Roman"/>
          <w:sz w:val="28"/>
          <w:szCs w:val="28"/>
        </w:rPr>
        <w:t xml:space="preserve"> (муниципального района, муниципального образования, городского округа и 480 муниципальные библиотеки, в том числе библиотеки - филиалы централизованных библиотечных систем).</w:t>
      </w:r>
    </w:p>
    <w:p w14:paraId="55ECF35D"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Согласно Модельному стандарту </w:t>
      </w:r>
      <w:proofErr w:type="gramStart"/>
      <w:r w:rsidRPr="008C58D4">
        <w:rPr>
          <w:rFonts w:ascii="Times New Roman" w:hAnsi="Times New Roman" w:cs="Times New Roman"/>
          <w:sz w:val="28"/>
          <w:szCs w:val="28"/>
        </w:rPr>
        <w:t>деятельности общедоступной библиотеки</w:t>
      </w:r>
      <w:proofErr w:type="gramEnd"/>
      <w:r w:rsidRPr="008C58D4">
        <w:rPr>
          <w:rFonts w:ascii="Times New Roman" w:hAnsi="Times New Roman" w:cs="Times New Roman"/>
          <w:sz w:val="28"/>
          <w:szCs w:val="28"/>
        </w:rPr>
        <w:t xml:space="preserve"> это будут интеллектуальные центры, площадки общения и общественной активности, оснащенные скоростным Интернетом, доступом к современным отечественным информационным ресурсам научного и художественного содержания, к оцифрованным ресурсам периодической печати. Предполагается, что обновление муниципальных библиотек повысит эффективность их работы и посещаемость не менее чем в 2 раза.</w:t>
      </w:r>
    </w:p>
    <w:p w14:paraId="22AE8A36" w14:textId="673FA235" w:rsidR="009B604C" w:rsidRPr="008C58D4" w:rsidRDefault="009B604C" w:rsidP="00CD5F6E">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Финансовое обеспечение реализации настоящей Концепции будет осуществляться за счет бюджетных ассигнований федерального бюджета, бюджетов субъектов Р</w:t>
      </w:r>
      <w:r w:rsidR="00CD5F6E">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CD5F6E">
        <w:rPr>
          <w:rFonts w:ascii="Times New Roman" w:hAnsi="Times New Roman" w:cs="Times New Roman"/>
          <w:sz w:val="28"/>
          <w:szCs w:val="28"/>
        </w:rPr>
        <w:t>едерации</w:t>
      </w:r>
      <w:r w:rsidRPr="008C58D4">
        <w:rPr>
          <w:rFonts w:ascii="Times New Roman" w:hAnsi="Times New Roman" w:cs="Times New Roman"/>
          <w:sz w:val="28"/>
          <w:szCs w:val="28"/>
        </w:rPr>
        <w:t>, местных бюджетов и внебюджетных источников.</w:t>
      </w:r>
    </w:p>
    <w:p w14:paraId="1CF8FBC8" w14:textId="77777777" w:rsidR="009B604C" w:rsidRPr="008C58D4" w:rsidRDefault="009B604C" w:rsidP="00364581">
      <w:pPr>
        <w:spacing w:after="0" w:line="240" w:lineRule="auto"/>
        <w:ind w:firstLine="567"/>
        <w:jc w:val="both"/>
        <w:rPr>
          <w:rFonts w:ascii="Times New Roman" w:hAnsi="Times New Roman" w:cs="Times New Roman"/>
          <w:sz w:val="28"/>
          <w:szCs w:val="28"/>
        </w:rPr>
      </w:pPr>
    </w:p>
    <w:p w14:paraId="717A04CF" w14:textId="55FB6274" w:rsidR="009B604C" w:rsidRPr="008C58D4" w:rsidRDefault="00CD5F6E" w:rsidP="00CD5F6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Полагаем необходимым отметить </w:t>
      </w:r>
      <w:r w:rsidR="009B604C" w:rsidRPr="008C58D4">
        <w:rPr>
          <w:rFonts w:ascii="Times New Roman" w:hAnsi="Times New Roman" w:cs="Times New Roman"/>
          <w:sz w:val="28"/>
          <w:szCs w:val="28"/>
        </w:rPr>
        <w:t>Обзор практики Конституционного Суда Российской Федерации за 2018 год</w:t>
      </w:r>
      <w:r>
        <w:rPr>
          <w:rFonts w:ascii="Times New Roman" w:hAnsi="Times New Roman" w:cs="Times New Roman"/>
          <w:sz w:val="28"/>
          <w:szCs w:val="28"/>
        </w:rPr>
        <w:t xml:space="preserve">, в котором </w:t>
      </w:r>
      <w:r w:rsidR="009B604C" w:rsidRPr="008C58D4">
        <w:rPr>
          <w:rFonts w:ascii="Times New Roman" w:hAnsi="Times New Roman" w:cs="Times New Roman"/>
          <w:b/>
          <w:bCs/>
          <w:sz w:val="28"/>
          <w:szCs w:val="28"/>
        </w:rPr>
        <w:t>Конституционный суд Р</w:t>
      </w:r>
      <w:r>
        <w:rPr>
          <w:rFonts w:ascii="Times New Roman" w:hAnsi="Times New Roman" w:cs="Times New Roman"/>
          <w:b/>
          <w:bCs/>
          <w:sz w:val="28"/>
          <w:szCs w:val="28"/>
        </w:rPr>
        <w:t xml:space="preserve">оссийской </w:t>
      </w:r>
      <w:r w:rsidR="009B604C" w:rsidRPr="008C58D4">
        <w:rPr>
          <w:rFonts w:ascii="Times New Roman" w:hAnsi="Times New Roman" w:cs="Times New Roman"/>
          <w:b/>
          <w:bCs/>
          <w:sz w:val="28"/>
          <w:szCs w:val="28"/>
        </w:rPr>
        <w:t>Ф</w:t>
      </w:r>
      <w:r>
        <w:rPr>
          <w:rFonts w:ascii="Times New Roman" w:hAnsi="Times New Roman" w:cs="Times New Roman"/>
          <w:b/>
          <w:bCs/>
          <w:sz w:val="28"/>
          <w:szCs w:val="28"/>
        </w:rPr>
        <w:t>едерации</w:t>
      </w:r>
      <w:r w:rsidR="009B604C" w:rsidRPr="008C58D4">
        <w:rPr>
          <w:rFonts w:ascii="Times New Roman" w:hAnsi="Times New Roman" w:cs="Times New Roman"/>
          <w:b/>
          <w:bCs/>
          <w:sz w:val="28"/>
          <w:szCs w:val="28"/>
        </w:rPr>
        <w:t xml:space="preserve"> обобщил наиболее важные решения, принятые им в 2018 году</w:t>
      </w:r>
      <w:r>
        <w:rPr>
          <w:rFonts w:ascii="Times New Roman" w:hAnsi="Times New Roman" w:cs="Times New Roman"/>
          <w:b/>
          <w:bCs/>
          <w:sz w:val="28"/>
          <w:szCs w:val="28"/>
        </w:rPr>
        <w:t>.</w:t>
      </w:r>
    </w:p>
    <w:p w14:paraId="71176B9D" w14:textId="5A5597CA"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В обзоре приводятся постановления и определения, принятые Конституционным Судом Р</w:t>
      </w:r>
      <w:r w:rsidR="00CD5F6E">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CD5F6E">
        <w:rPr>
          <w:rFonts w:ascii="Times New Roman" w:hAnsi="Times New Roman" w:cs="Times New Roman"/>
          <w:sz w:val="28"/>
          <w:szCs w:val="28"/>
        </w:rPr>
        <w:t>едерации</w:t>
      </w:r>
      <w:r w:rsidRPr="008C58D4">
        <w:rPr>
          <w:rFonts w:ascii="Times New Roman" w:hAnsi="Times New Roman" w:cs="Times New Roman"/>
          <w:sz w:val="28"/>
          <w:szCs w:val="28"/>
        </w:rPr>
        <w:t xml:space="preserve"> в 2018 году, в том числе по вопросам конституционных основ публичного права. В частности:</w:t>
      </w:r>
    </w:p>
    <w:p w14:paraId="4A23ADCF" w14:textId="30156E5E" w:rsidR="009B604C" w:rsidRPr="008C58D4" w:rsidRDefault="009B604C" w:rsidP="00CD5F6E">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Постановлением от 18</w:t>
      </w:r>
      <w:r w:rsidR="00CD5F6E">
        <w:rPr>
          <w:rFonts w:ascii="Times New Roman" w:hAnsi="Times New Roman" w:cs="Times New Roman"/>
          <w:sz w:val="28"/>
          <w:szCs w:val="28"/>
        </w:rPr>
        <w:t>.07.</w:t>
      </w:r>
      <w:r w:rsidRPr="008C58D4">
        <w:rPr>
          <w:rFonts w:ascii="Times New Roman" w:hAnsi="Times New Roman" w:cs="Times New Roman"/>
          <w:sz w:val="28"/>
          <w:szCs w:val="28"/>
        </w:rPr>
        <w:t>201</w:t>
      </w:r>
      <w:r w:rsidR="00CD5F6E">
        <w:rPr>
          <w:rFonts w:ascii="Times New Roman" w:hAnsi="Times New Roman" w:cs="Times New Roman"/>
          <w:sz w:val="28"/>
          <w:szCs w:val="28"/>
        </w:rPr>
        <w:t>8</w:t>
      </w:r>
      <w:r w:rsidRPr="008C58D4">
        <w:rPr>
          <w:rFonts w:ascii="Times New Roman" w:hAnsi="Times New Roman" w:cs="Times New Roman"/>
          <w:sz w:val="28"/>
          <w:szCs w:val="28"/>
        </w:rPr>
        <w:t xml:space="preserve"> </w:t>
      </w:r>
      <w:r w:rsidR="00CD5F6E">
        <w:rPr>
          <w:rFonts w:ascii="Times New Roman" w:hAnsi="Times New Roman" w:cs="Times New Roman"/>
          <w:sz w:val="28"/>
          <w:szCs w:val="28"/>
        </w:rPr>
        <w:t>№</w:t>
      </w:r>
      <w:r w:rsidRPr="008C58D4">
        <w:rPr>
          <w:rFonts w:ascii="Times New Roman" w:hAnsi="Times New Roman" w:cs="Times New Roman"/>
          <w:sz w:val="28"/>
          <w:szCs w:val="28"/>
        </w:rPr>
        <w:t xml:space="preserve"> 33-П Конституционный Суд дал оценку конституционности пункта 3 статьи 242 Бюджетного кодекса Российской Федерации.</w:t>
      </w:r>
      <w:r w:rsidR="00CD5F6E">
        <w:rPr>
          <w:rFonts w:ascii="Times New Roman" w:hAnsi="Times New Roman" w:cs="Times New Roman"/>
          <w:sz w:val="28"/>
          <w:szCs w:val="28"/>
        </w:rPr>
        <w:t xml:space="preserve"> </w:t>
      </w:r>
      <w:r w:rsidRPr="008C58D4">
        <w:rPr>
          <w:rFonts w:ascii="Times New Roman" w:hAnsi="Times New Roman" w:cs="Times New Roman"/>
          <w:sz w:val="28"/>
          <w:szCs w:val="28"/>
        </w:rPr>
        <w:t xml:space="preserve">Оспоренное положение являлось предметом рассмотрения постольку, поскольку служит основанием для решения вопроса о возможности взыскания в судебном порядке с субъекта Российской Федерации причитающихся муниципальному образованию средств субсидии на осуществление функций административного центра (столицы) субъекта Российской Федерации по окончании финансового года, в котором субсидии на эти цели подлежали перечислению муниципальному </w:t>
      </w:r>
      <w:r w:rsidRPr="008C58D4">
        <w:rPr>
          <w:rFonts w:ascii="Times New Roman" w:hAnsi="Times New Roman" w:cs="Times New Roman"/>
          <w:sz w:val="28"/>
          <w:szCs w:val="28"/>
        </w:rPr>
        <w:lastRenderedPageBreak/>
        <w:t>образованию в соответствии с законом о бюджете субъекта Российской Федерации, но не были перечислены в полном объеме.</w:t>
      </w:r>
    </w:p>
    <w:p w14:paraId="55CFB710" w14:textId="123D71FB"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Конституционный Суд признал оспоренное положение не противоречащим Конституции Российской Федерации, поскольку оно не предполагает отказ во взыскании в судебном порядке с субъекта Российской Федерации причитающихся муниципальному образованию средств указанной субсидии</w:t>
      </w:r>
      <w:r w:rsidR="00CD5F6E">
        <w:rPr>
          <w:rFonts w:ascii="Times New Roman" w:hAnsi="Times New Roman" w:cs="Times New Roman"/>
          <w:sz w:val="28"/>
          <w:szCs w:val="28"/>
        </w:rPr>
        <w:t>;</w:t>
      </w:r>
    </w:p>
    <w:p w14:paraId="78AE0E25" w14:textId="79A0111E" w:rsidR="009B604C" w:rsidRPr="008C58D4" w:rsidRDefault="009B604C" w:rsidP="00B8276F">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Определением от 16</w:t>
      </w:r>
      <w:r w:rsidR="00B8276F">
        <w:rPr>
          <w:rFonts w:ascii="Times New Roman" w:hAnsi="Times New Roman" w:cs="Times New Roman"/>
          <w:sz w:val="28"/>
          <w:szCs w:val="28"/>
        </w:rPr>
        <w:t>.01.</w:t>
      </w:r>
      <w:r w:rsidRPr="008C58D4">
        <w:rPr>
          <w:rFonts w:ascii="Times New Roman" w:hAnsi="Times New Roman" w:cs="Times New Roman"/>
          <w:sz w:val="28"/>
          <w:szCs w:val="28"/>
        </w:rPr>
        <w:t xml:space="preserve">2018 </w:t>
      </w:r>
      <w:r w:rsidR="00CD5F6E">
        <w:rPr>
          <w:rFonts w:ascii="Times New Roman" w:hAnsi="Times New Roman" w:cs="Times New Roman"/>
          <w:sz w:val="28"/>
          <w:szCs w:val="28"/>
        </w:rPr>
        <w:t>№</w:t>
      </w:r>
      <w:r w:rsidRPr="008C58D4">
        <w:rPr>
          <w:rFonts w:ascii="Times New Roman" w:hAnsi="Times New Roman" w:cs="Times New Roman"/>
          <w:sz w:val="28"/>
          <w:szCs w:val="28"/>
        </w:rPr>
        <w:t xml:space="preserve"> 12-О Конституционный Суд выявил смысл положений частей 1 и 2 статьи 74 Федерального закона</w:t>
      </w:r>
      <w:r w:rsidR="00B8276F">
        <w:rPr>
          <w:rFonts w:ascii="Times New Roman" w:hAnsi="Times New Roman" w:cs="Times New Roman"/>
          <w:sz w:val="28"/>
          <w:szCs w:val="28"/>
        </w:rPr>
        <w:t xml:space="preserve"> от 06.10.2003 № 131-ФЗ</w:t>
      </w:r>
      <w:r w:rsidRPr="008C58D4">
        <w:rPr>
          <w:rFonts w:ascii="Times New Roman" w:hAnsi="Times New Roman" w:cs="Times New Roman"/>
          <w:sz w:val="28"/>
          <w:szCs w:val="28"/>
        </w:rPr>
        <w:t xml:space="preserve"> </w:t>
      </w:r>
      <w:r w:rsidR="00B8276F">
        <w:rPr>
          <w:rFonts w:ascii="Times New Roman" w:hAnsi="Times New Roman" w:cs="Times New Roman"/>
          <w:sz w:val="28"/>
          <w:szCs w:val="28"/>
        </w:rPr>
        <w:br/>
        <w:t>«</w:t>
      </w:r>
      <w:r w:rsidRPr="008C58D4">
        <w:rPr>
          <w:rFonts w:ascii="Times New Roman" w:hAnsi="Times New Roman" w:cs="Times New Roman"/>
          <w:sz w:val="28"/>
          <w:szCs w:val="28"/>
        </w:rPr>
        <w:t>Об общих принципах организации местного самоуправления в Российской Федерации</w:t>
      </w:r>
      <w:r w:rsidR="00B8276F">
        <w:rPr>
          <w:rFonts w:ascii="Times New Roman" w:hAnsi="Times New Roman" w:cs="Times New Roman"/>
          <w:sz w:val="28"/>
          <w:szCs w:val="28"/>
        </w:rPr>
        <w:t>»</w:t>
      </w:r>
      <w:r w:rsidRPr="008C58D4">
        <w:rPr>
          <w:rFonts w:ascii="Times New Roman" w:hAnsi="Times New Roman" w:cs="Times New Roman"/>
          <w:sz w:val="28"/>
          <w:szCs w:val="28"/>
        </w:rPr>
        <w:t>.</w:t>
      </w:r>
      <w:r w:rsidR="00B8276F">
        <w:rPr>
          <w:rFonts w:ascii="Times New Roman" w:hAnsi="Times New Roman" w:cs="Times New Roman"/>
          <w:sz w:val="28"/>
          <w:szCs w:val="28"/>
        </w:rPr>
        <w:t xml:space="preserve"> </w:t>
      </w:r>
      <w:r w:rsidRPr="008C58D4">
        <w:rPr>
          <w:rFonts w:ascii="Times New Roman" w:hAnsi="Times New Roman" w:cs="Times New Roman"/>
          <w:sz w:val="28"/>
          <w:szCs w:val="28"/>
        </w:rPr>
        <w:t>Оспоренные положения предусматривают порядок и условия издания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правового акта об отрешении от должности главы муниципального образования или главы местной администрации в случае совершения указанным должностным лицом местного самоуправления действий, влекущих определенные неблагоприятные последствия,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48619129"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Конституционный Суд отметил, что, хотя оспоренные законоположения увязывают наступление ответственности главы муниципального образования, главы местной администрации с их действиями, влекущими определенные неблагоприятные последствия для публичных и частных интересов, это само по себе не может пониматься таким образом, что прямо не упомянутое в норме бездействие должностного лица, порождающее те же (аналогичные) негативные последствия, выведено за рамки и не подлежит пресечению посредством конкретной меры государственно-правового принуждения.</w:t>
      </w:r>
    </w:p>
    <w:p w14:paraId="620AA523" w14:textId="607AF60E"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При этом оговорка о последнем судебном решении, с момента вступления в силу которого начинает исчисляться срок для издания правового акта об отрешении, направлена на обеспечение учета возможностей инстанционного судебного контроля применительно к решению суда, которым соответствующие нарушения были установлены. По этой причине предполагается необходимость отсчета указанного срока от момента вступления в силу решения суда апелляционной инстанции, если решение суда первой инстанции было обжаловано</w:t>
      </w:r>
      <w:r w:rsidR="00B8276F">
        <w:rPr>
          <w:rFonts w:ascii="Times New Roman" w:hAnsi="Times New Roman" w:cs="Times New Roman"/>
          <w:sz w:val="28"/>
          <w:szCs w:val="28"/>
        </w:rPr>
        <w:t>;</w:t>
      </w:r>
    </w:p>
    <w:p w14:paraId="160EC91C" w14:textId="2E25323C" w:rsidR="009B604C" w:rsidRPr="008C58D4" w:rsidRDefault="009B604C" w:rsidP="00B8276F">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 Определением от </w:t>
      </w:r>
      <w:r w:rsidR="00B8276F">
        <w:rPr>
          <w:rFonts w:ascii="Times New Roman" w:hAnsi="Times New Roman" w:cs="Times New Roman"/>
          <w:sz w:val="28"/>
          <w:szCs w:val="28"/>
        </w:rPr>
        <w:t>0</w:t>
      </w:r>
      <w:r w:rsidRPr="008C58D4">
        <w:rPr>
          <w:rFonts w:ascii="Times New Roman" w:hAnsi="Times New Roman" w:cs="Times New Roman"/>
          <w:sz w:val="28"/>
          <w:szCs w:val="28"/>
        </w:rPr>
        <w:t>3</w:t>
      </w:r>
      <w:r w:rsidR="00B8276F">
        <w:rPr>
          <w:rFonts w:ascii="Times New Roman" w:hAnsi="Times New Roman" w:cs="Times New Roman"/>
          <w:sz w:val="28"/>
          <w:szCs w:val="28"/>
        </w:rPr>
        <w:t>.07.</w:t>
      </w:r>
      <w:r w:rsidRPr="008C58D4">
        <w:rPr>
          <w:rFonts w:ascii="Times New Roman" w:hAnsi="Times New Roman" w:cs="Times New Roman"/>
          <w:sz w:val="28"/>
          <w:szCs w:val="28"/>
        </w:rPr>
        <w:t xml:space="preserve">2018 </w:t>
      </w:r>
      <w:r w:rsidR="00B8276F">
        <w:rPr>
          <w:rFonts w:ascii="Times New Roman" w:hAnsi="Times New Roman" w:cs="Times New Roman"/>
          <w:sz w:val="28"/>
          <w:szCs w:val="28"/>
        </w:rPr>
        <w:t>№</w:t>
      </w:r>
      <w:r w:rsidRPr="008C58D4">
        <w:rPr>
          <w:rFonts w:ascii="Times New Roman" w:hAnsi="Times New Roman" w:cs="Times New Roman"/>
          <w:sz w:val="28"/>
          <w:szCs w:val="28"/>
        </w:rPr>
        <w:t xml:space="preserve"> 1676-О Конституционный Суд выявил смысл положений части 2.1 статьи 36 Федерального закона </w:t>
      </w:r>
      <w:r w:rsidR="00B8276F">
        <w:rPr>
          <w:rFonts w:ascii="Times New Roman" w:hAnsi="Times New Roman" w:cs="Times New Roman"/>
          <w:sz w:val="28"/>
          <w:szCs w:val="28"/>
        </w:rPr>
        <w:t xml:space="preserve">от 06.10.2003 № 131-ФЗ </w:t>
      </w:r>
      <w:r w:rsidR="00B8276F">
        <w:rPr>
          <w:rFonts w:ascii="Times New Roman" w:hAnsi="Times New Roman" w:cs="Times New Roman"/>
          <w:sz w:val="28"/>
          <w:szCs w:val="28"/>
        </w:rPr>
        <w:br/>
        <w:t>«</w:t>
      </w:r>
      <w:r w:rsidRPr="008C58D4">
        <w:rPr>
          <w:rFonts w:ascii="Times New Roman" w:hAnsi="Times New Roman" w:cs="Times New Roman"/>
          <w:sz w:val="28"/>
          <w:szCs w:val="28"/>
        </w:rPr>
        <w:t>Об общих принципах организации местного самоуправления в Российской Федерации</w:t>
      </w:r>
      <w:r w:rsidR="00B8276F">
        <w:rPr>
          <w:rFonts w:ascii="Times New Roman" w:hAnsi="Times New Roman" w:cs="Times New Roman"/>
          <w:sz w:val="28"/>
          <w:szCs w:val="28"/>
        </w:rPr>
        <w:t>»</w:t>
      </w:r>
      <w:r w:rsidRPr="008C58D4">
        <w:rPr>
          <w:rFonts w:ascii="Times New Roman" w:hAnsi="Times New Roman" w:cs="Times New Roman"/>
          <w:sz w:val="28"/>
          <w:szCs w:val="28"/>
        </w:rPr>
        <w:t>.</w:t>
      </w:r>
      <w:r w:rsidR="00A21A17">
        <w:rPr>
          <w:rFonts w:ascii="Times New Roman" w:hAnsi="Times New Roman" w:cs="Times New Roman"/>
          <w:sz w:val="28"/>
          <w:szCs w:val="28"/>
        </w:rPr>
        <w:t xml:space="preserve"> </w:t>
      </w:r>
      <w:r w:rsidRPr="008C58D4">
        <w:rPr>
          <w:rFonts w:ascii="Times New Roman" w:hAnsi="Times New Roman" w:cs="Times New Roman"/>
          <w:sz w:val="28"/>
          <w:szCs w:val="28"/>
        </w:rPr>
        <w:t>Оспоренными положениями, в частности, определено, что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и что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14:paraId="5045E46E" w14:textId="1548A65F"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Конституционный Суд указал, что данные положения не исключают возможности установления представительным органом муниципального образования разумно обоснованных недискриминационных требований, предъявляемых в том </w:t>
      </w:r>
      <w:r w:rsidRPr="008C58D4">
        <w:rPr>
          <w:rFonts w:ascii="Times New Roman" w:hAnsi="Times New Roman" w:cs="Times New Roman"/>
          <w:sz w:val="28"/>
          <w:szCs w:val="28"/>
        </w:rPr>
        <w:lastRenderedPageBreak/>
        <w:t>числе к уровню образования и квалификации лица, участвующего в конкурсе на замещение должности главы муниципального образования, притом что наличие (отсутствие) соответствующих профессиональных характеристик в любом случае не может служить условием самого участия в конкурсном отборе. При этом факт соответствия либо несоответствия кандидата указанным требованиям может быть учтен конкурсной комиссией в случае их включения в условия конкурса при принятии решения по результатам его проведения, но не может являться основанием для отказа в допуске к участию в конкурсе</w:t>
      </w:r>
      <w:r w:rsidR="00B8276F">
        <w:rPr>
          <w:rFonts w:ascii="Times New Roman" w:hAnsi="Times New Roman" w:cs="Times New Roman"/>
          <w:sz w:val="28"/>
          <w:szCs w:val="28"/>
        </w:rPr>
        <w:t>;</w:t>
      </w:r>
    </w:p>
    <w:p w14:paraId="24591EB6" w14:textId="3F2C05DB"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 В Определении от </w:t>
      </w:r>
      <w:r w:rsidR="00B8276F">
        <w:rPr>
          <w:rFonts w:ascii="Times New Roman" w:hAnsi="Times New Roman" w:cs="Times New Roman"/>
          <w:sz w:val="28"/>
          <w:szCs w:val="28"/>
        </w:rPr>
        <w:t>0</w:t>
      </w:r>
      <w:r w:rsidRPr="008C58D4">
        <w:rPr>
          <w:rFonts w:ascii="Times New Roman" w:hAnsi="Times New Roman" w:cs="Times New Roman"/>
          <w:sz w:val="28"/>
          <w:szCs w:val="28"/>
        </w:rPr>
        <w:t>8</w:t>
      </w:r>
      <w:r w:rsidR="00B8276F">
        <w:rPr>
          <w:rFonts w:ascii="Times New Roman" w:hAnsi="Times New Roman" w:cs="Times New Roman"/>
          <w:sz w:val="28"/>
          <w:szCs w:val="28"/>
        </w:rPr>
        <w:t>.11.</w:t>
      </w:r>
      <w:r w:rsidRPr="008C58D4">
        <w:rPr>
          <w:rFonts w:ascii="Times New Roman" w:hAnsi="Times New Roman" w:cs="Times New Roman"/>
          <w:sz w:val="28"/>
          <w:szCs w:val="28"/>
        </w:rPr>
        <w:t xml:space="preserve">2018 </w:t>
      </w:r>
      <w:r w:rsidR="00B8276F">
        <w:rPr>
          <w:rFonts w:ascii="Times New Roman" w:hAnsi="Times New Roman" w:cs="Times New Roman"/>
          <w:sz w:val="28"/>
          <w:szCs w:val="28"/>
        </w:rPr>
        <w:t>№</w:t>
      </w:r>
      <w:r w:rsidRPr="008C58D4">
        <w:rPr>
          <w:rFonts w:ascii="Times New Roman" w:hAnsi="Times New Roman" w:cs="Times New Roman"/>
          <w:sz w:val="28"/>
          <w:szCs w:val="28"/>
        </w:rPr>
        <w:t xml:space="preserve"> 2725-О Конституционный Суд выявил смысл положений пункта 8 статьи 75, пункта 1 статьи 388 и подпункта 1 пункта 1 статьи 394 Налогового кодекса Российской Федерации.</w:t>
      </w:r>
    </w:p>
    <w:p w14:paraId="09FC024A"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Применительно к земельному налогу органы местного самоуправления при определении налоговой ставки, которая может достигать 1,5 процента от налоговой базы, вправе дифференцировать ее по категориям земель, видам разрешенного использования земельных участков и по месту их нахождения (в отдельных видах муниципальных образований), а также устанавливать льготы по налогу (пункт 2 статьи 387, статья 394 Налогового кодекса Российской Федерации).</w:t>
      </w:r>
    </w:p>
    <w:p w14:paraId="23F08004"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Конституционный Суд указал, что названные полномочия органов местного самоуправления обусловливают обязанность финансовых органов муниципальных образований давать письменные разъяснения налогоплательщикам по вопросам применения нормативных правовых актов муниципальных образований о местных налогах, что, в свою очередь, не может не предполагать исключение начисления пени на сумму недоимки при выполнении налогоплательщиком письменных разъяснений этих органов публичной власти. Следовательно, по смыслу приведенных законоположений, они связывают возможность получения налогоплательщиком налоговой преференции в виде освобождения от начисления пени на сумму недоимки, предусмотренной пунктом 8 статьи 75 Налогового кодекса Российской Федерации, с выполнением налогоплательщиком письменных разъяснений любого финансового органа публичной власти, а не только финансового органа государственной власти.</w:t>
      </w:r>
    </w:p>
    <w:p w14:paraId="5C6BD698"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Вместе с тем полномочия органов местного самоуправления ограничены только толкованием правовых норм, принятых на уровне муниципального образования, а не любых норм федерального налогового законодательства и налогового законодательства субъекта Российской Федерации. Применительно к земельному налогу это, в частности, предполагает право финансовых органов муниципальных образований давать разъяснения только относительно принятых ими нормативных правовых актов, не касаясь тех вопросов, которые нашли свое непосредственное отражение в Налоговом кодексе Российской Федерации и законодательстве субъекта Российской Федерации.</w:t>
      </w:r>
    </w:p>
    <w:p w14:paraId="2F96E59B" w14:textId="61DE2831" w:rsidR="009B604C" w:rsidRPr="008C58D4" w:rsidRDefault="00B8276F" w:rsidP="00B8276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022D15">
        <w:rPr>
          <w:rFonts w:ascii="Times New Roman" w:hAnsi="Times New Roman" w:cs="Times New Roman"/>
          <w:sz w:val="28"/>
          <w:szCs w:val="28"/>
        </w:rPr>
        <w:t>тмечаем</w:t>
      </w:r>
      <w:r>
        <w:rPr>
          <w:rFonts w:ascii="Times New Roman" w:hAnsi="Times New Roman" w:cs="Times New Roman"/>
          <w:sz w:val="28"/>
          <w:szCs w:val="28"/>
        </w:rPr>
        <w:t xml:space="preserve"> также</w:t>
      </w:r>
      <w:bookmarkStart w:id="2" w:name="_GoBack"/>
      <w:bookmarkEnd w:id="2"/>
      <w:r>
        <w:rPr>
          <w:rFonts w:ascii="Times New Roman" w:hAnsi="Times New Roman" w:cs="Times New Roman"/>
          <w:sz w:val="28"/>
          <w:szCs w:val="28"/>
        </w:rPr>
        <w:t xml:space="preserve"> </w:t>
      </w:r>
      <w:r w:rsidR="009B604C" w:rsidRPr="008C58D4">
        <w:rPr>
          <w:rFonts w:ascii="Times New Roman" w:hAnsi="Times New Roman" w:cs="Times New Roman"/>
          <w:sz w:val="28"/>
          <w:szCs w:val="28"/>
        </w:rPr>
        <w:t>Постановление Конституционного Суда Р</w:t>
      </w:r>
      <w:r>
        <w:rPr>
          <w:rFonts w:ascii="Times New Roman" w:hAnsi="Times New Roman" w:cs="Times New Roman"/>
          <w:sz w:val="28"/>
          <w:szCs w:val="28"/>
        </w:rPr>
        <w:t xml:space="preserve">оссийской </w:t>
      </w:r>
      <w:r w:rsidR="009B604C" w:rsidRPr="008C58D4">
        <w:rPr>
          <w:rFonts w:ascii="Times New Roman" w:hAnsi="Times New Roman" w:cs="Times New Roman"/>
          <w:sz w:val="28"/>
          <w:szCs w:val="28"/>
        </w:rPr>
        <w:t>Ф</w:t>
      </w:r>
      <w:r>
        <w:rPr>
          <w:rFonts w:ascii="Times New Roman" w:hAnsi="Times New Roman" w:cs="Times New Roman"/>
          <w:sz w:val="28"/>
          <w:szCs w:val="28"/>
        </w:rPr>
        <w:t>едерации</w:t>
      </w:r>
      <w:r w:rsidR="009B604C" w:rsidRPr="008C58D4">
        <w:rPr>
          <w:rFonts w:ascii="Times New Roman" w:hAnsi="Times New Roman" w:cs="Times New Roman"/>
          <w:sz w:val="28"/>
          <w:szCs w:val="28"/>
        </w:rPr>
        <w:t xml:space="preserve"> от 28.02.2019 </w:t>
      </w:r>
      <w:r>
        <w:rPr>
          <w:rFonts w:ascii="Times New Roman" w:hAnsi="Times New Roman" w:cs="Times New Roman"/>
          <w:sz w:val="28"/>
          <w:szCs w:val="28"/>
        </w:rPr>
        <w:t>№</w:t>
      </w:r>
      <w:r w:rsidR="009B604C" w:rsidRPr="008C58D4">
        <w:rPr>
          <w:rFonts w:ascii="Times New Roman" w:hAnsi="Times New Roman" w:cs="Times New Roman"/>
          <w:sz w:val="28"/>
          <w:szCs w:val="28"/>
        </w:rPr>
        <w:t xml:space="preserve"> 13-П</w:t>
      </w:r>
      <w:r>
        <w:rPr>
          <w:rFonts w:ascii="Times New Roman" w:hAnsi="Times New Roman" w:cs="Times New Roman"/>
          <w:sz w:val="28"/>
          <w:szCs w:val="28"/>
        </w:rPr>
        <w:t xml:space="preserve"> п</w:t>
      </w:r>
      <w:r w:rsidR="009B604C" w:rsidRPr="008C58D4">
        <w:rPr>
          <w:rFonts w:ascii="Times New Roman" w:hAnsi="Times New Roman" w:cs="Times New Roman"/>
          <w:sz w:val="28"/>
          <w:szCs w:val="28"/>
        </w:rPr>
        <w:t xml:space="preserve">о делу о проверке конституционности пункта 3 статьи 391 Налогового кодекса Российской Федерации в связи с жалобой общества с ограниченной ответственностью </w:t>
      </w:r>
      <w:r>
        <w:rPr>
          <w:rFonts w:ascii="Times New Roman" w:hAnsi="Times New Roman" w:cs="Times New Roman"/>
          <w:sz w:val="28"/>
          <w:szCs w:val="28"/>
        </w:rPr>
        <w:t>«</w:t>
      </w:r>
      <w:r w:rsidR="009B604C" w:rsidRPr="008C58D4">
        <w:rPr>
          <w:rFonts w:ascii="Times New Roman" w:hAnsi="Times New Roman" w:cs="Times New Roman"/>
          <w:sz w:val="28"/>
          <w:szCs w:val="28"/>
        </w:rPr>
        <w:t>Парус</w:t>
      </w:r>
      <w:r>
        <w:rPr>
          <w:rFonts w:ascii="Times New Roman" w:hAnsi="Times New Roman" w:cs="Times New Roman"/>
          <w:sz w:val="28"/>
          <w:szCs w:val="28"/>
        </w:rPr>
        <w:t xml:space="preserve">», в котором Конституционным Судом Российской Федерации сделан вывод о том, что </w:t>
      </w:r>
      <w:r>
        <w:rPr>
          <w:rFonts w:ascii="Times New Roman" w:hAnsi="Times New Roman" w:cs="Times New Roman"/>
          <w:b/>
          <w:bCs/>
          <w:sz w:val="28"/>
          <w:szCs w:val="28"/>
        </w:rPr>
        <w:t>н</w:t>
      </w:r>
      <w:r w:rsidR="009B604C" w:rsidRPr="008C58D4">
        <w:rPr>
          <w:rFonts w:ascii="Times New Roman" w:hAnsi="Times New Roman" w:cs="Times New Roman"/>
          <w:b/>
          <w:bCs/>
          <w:sz w:val="28"/>
          <w:szCs w:val="28"/>
        </w:rPr>
        <w:t xml:space="preserve">алогоплательщик не должен нести бремя неблагоприятных налоговых последствий, вызванных как </w:t>
      </w:r>
      <w:r w:rsidR="009B604C" w:rsidRPr="008C58D4">
        <w:rPr>
          <w:rFonts w:ascii="Times New Roman" w:hAnsi="Times New Roman" w:cs="Times New Roman"/>
          <w:b/>
          <w:bCs/>
          <w:sz w:val="28"/>
          <w:szCs w:val="28"/>
        </w:rPr>
        <w:lastRenderedPageBreak/>
        <w:t>неопределенностью положений законодательства, так и ненадлежащим применением норм государственными и муниципальными органами</w:t>
      </w:r>
      <w:r>
        <w:rPr>
          <w:rFonts w:ascii="Times New Roman" w:hAnsi="Times New Roman" w:cs="Times New Roman"/>
          <w:b/>
          <w:bCs/>
          <w:sz w:val="28"/>
          <w:szCs w:val="28"/>
        </w:rPr>
        <w:t>.</w:t>
      </w:r>
    </w:p>
    <w:p w14:paraId="4AF32C45" w14:textId="298EC28A"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Конституционный Суд Р</w:t>
      </w:r>
      <w:r w:rsidR="00642102">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642102">
        <w:rPr>
          <w:rFonts w:ascii="Times New Roman" w:hAnsi="Times New Roman" w:cs="Times New Roman"/>
          <w:sz w:val="28"/>
          <w:szCs w:val="28"/>
        </w:rPr>
        <w:t>едерации</w:t>
      </w:r>
      <w:r w:rsidRPr="008C58D4">
        <w:rPr>
          <w:rFonts w:ascii="Times New Roman" w:hAnsi="Times New Roman" w:cs="Times New Roman"/>
          <w:sz w:val="28"/>
          <w:szCs w:val="28"/>
        </w:rPr>
        <w:t xml:space="preserve"> признал пункт 3 статьи 391 Налогового кодекса Р</w:t>
      </w:r>
      <w:r w:rsidR="00642102">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642102">
        <w:rPr>
          <w:rFonts w:ascii="Times New Roman" w:hAnsi="Times New Roman" w:cs="Times New Roman"/>
          <w:sz w:val="28"/>
          <w:szCs w:val="28"/>
        </w:rPr>
        <w:t>едерации</w:t>
      </w:r>
      <w:r w:rsidRPr="008C58D4">
        <w:rPr>
          <w:rFonts w:ascii="Times New Roman" w:hAnsi="Times New Roman" w:cs="Times New Roman"/>
          <w:sz w:val="28"/>
          <w:szCs w:val="28"/>
        </w:rPr>
        <w:t xml:space="preserve"> не противоречащим Конституции Р</w:t>
      </w:r>
      <w:r w:rsidR="00642102">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642102">
        <w:rPr>
          <w:rFonts w:ascii="Times New Roman" w:hAnsi="Times New Roman" w:cs="Times New Roman"/>
          <w:sz w:val="28"/>
          <w:szCs w:val="28"/>
        </w:rPr>
        <w:t>едерации</w:t>
      </w:r>
      <w:r w:rsidRPr="008C58D4">
        <w:rPr>
          <w:rFonts w:ascii="Times New Roman" w:hAnsi="Times New Roman" w:cs="Times New Roman"/>
          <w:sz w:val="28"/>
          <w:szCs w:val="28"/>
        </w:rPr>
        <w:t xml:space="preserve"> как не предполагающий возможности возложения на налогоплательщика-организацию, добросовестно осуществившего исчисление и уплату земельного налога на основании сведений Единого государственного реестра недвижимости (государственного кадастра недвижимости), предоставленных ему публичным субъектом с учетом решения комиссии по рассмотрению споров о результатах определения кадастровой стоимости, определившего кадастровую стоимость земельного участка в размере рыночной, неблагоприятных последствий в виде взыскания недоимки и пени по земельному налогу, связанных с применением данных о кадастровой стоимости, полученных в связи с проведением очередной государственной кадастровой оценки, сведения о которой отсутствовали в названном реестре по состоянию на 1 января соответствующего налогового периода.</w:t>
      </w:r>
    </w:p>
    <w:p w14:paraId="6DF63F69" w14:textId="137EC479"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Конституционный Суд Р</w:t>
      </w:r>
      <w:r w:rsidR="00642102">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642102">
        <w:rPr>
          <w:rFonts w:ascii="Times New Roman" w:hAnsi="Times New Roman" w:cs="Times New Roman"/>
          <w:sz w:val="28"/>
          <w:szCs w:val="28"/>
        </w:rPr>
        <w:t>едерации</w:t>
      </w:r>
      <w:r w:rsidRPr="008C58D4">
        <w:rPr>
          <w:rFonts w:ascii="Times New Roman" w:hAnsi="Times New Roman" w:cs="Times New Roman"/>
          <w:sz w:val="28"/>
          <w:szCs w:val="28"/>
        </w:rPr>
        <w:t>, в частности, указал следующее.</w:t>
      </w:r>
    </w:p>
    <w:p w14:paraId="1AEB9203"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При построении системы исчисления и уплаты земельного налога именно на государстве лежит обязанность обеспечения достоверности предоставляемых налогоплательщику-организации сведений, необходимых ему для целей налогообложения.</w:t>
      </w:r>
    </w:p>
    <w:p w14:paraId="5A4D4219"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То есть какие-либо действия (бездействие) государственных и муниципальных органов, которые повлекли включение в Единый государственный реестр недвижимости (государственный кадастр недвижимости) неактуальной, по мнению налогового органа, кадастровой стоимости, сами по себе не могут служить безусловным основанием для изменения порядка определения налоговой базы по земельному налогу, а также влечь доначисление налогоплательщику сумм недоимки и пени, притом что он не совершал каких-либо недобросовестных действий, направленных на уклонение от уплаты налога.</w:t>
      </w:r>
    </w:p>
    <w:p w14:paraId="60ED9E15" w14:textId="555B4C75"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Применительно к вопросам обложения земельным налогом Конституционный Суд Р</w:t>
      </w:r>
      <w:r w:rsidR="00642102">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642102">
        <w:rPr>
          <w:rFonts w:ascii="Times New Roman" w:hAnsi="Times New Roman" w:cs="Times New Roman"/>
          <w:sz w:val="28"/>
          <w:szCs w:val="28"/>
        </w:rPr>
        <w:t>едерации</w:t>
      </w:r>
      <w:r w:rsidRPr="008C58D4">
        <w:rPr>
          <w:rFonts w:ascii="Times New Roman" w:hAnsi="Times New Roman" w:cs="Times New Roman"/>
          <w:sz w:val="28"/>
          <w:szCs w:val="28"/>
        </w:rPr>
        <w:t xml:space="preserve"> неоднократно указывал на предпочтительность применения для целей налогообложения именно кадастровой стоимости, равной рыночной стоимости земельного участка, перед кадастровой стоимостью, установленной по результатам государственной кадастровой оценки земель. При этом Конституционный Суд Р</w:t>
      </w:r>
      <w:r w:rsidR="00642102">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642102">
        <w:rPr>
          <w:rFonts w:ascii="Times New Roman" w:hAnsi="Times New Roman" w:cs="Times New Roman"/>
          <w:sz w:val="28"/>
          <w:szCs w:val="28"/>
        </w:rPr>
        <w:t>едерации</w:t>
      </w:r>
      <w:r w:rsidRPr="008C58D4">
        <w:rPr>
          <w:rFonts w:ascii="Times New Roman" w:hAnsi="Times New Roman" w:cs="Times New Roman"/>
          <w:sz w:val="28"/>
          <w:szCs w:val="28"/>
        </w:rPr>
        <w:t xml:space="preserve"> обращал внимание на такое преимущество рыночной стоимости земельного участка, как ее большая точность, позволяющая наиболее экономически обоснованно определить одну из основных экономических характеристик объекта недвижимости, по сравнению с государственной кадастровой оценкой, которая вместе с тем также не лишена экономических оснований.</w:t>
      </w:r>
    </w:p>
    <w:p w14:paraId="16D68624"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Само по себе это, однако, не опровергает и достоверность установленных результатов государственной кадастровой оценки земель, которая учитывает в том числе рыночную информацию, связанную с экономическими характеристиками использования объекта недвижимости, в соответствии с методическими указаниями о государственной кадастровой оценке.</w:t>
      </w:r>
    </w:p>
    <w:p w14:paraId="3EE4C5E1"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Вместе с тем наличие актов, принятых на протяжении незначительного периода, по-разному, с существенными расхождениями по размеру, определяющих </w:t>
      </w:r>
      <w:r w:rsidRPr="008C58D4">
        <w:rPr>
          <w:rFonts w:ascii="Times New Roman" w:hAnsi="Times New Roman" w:cs="Times New Roman"/>
          <w:sz w:val="28"/>
          <w:szCs w:val="28"/>
        </w:rPr>
        <w:lastRenderedPageBreak/>
        <w:t>кадастровую стоимость одних и тех же объектов, свидетельствует о необходимости учета и данного обстоятельства при определении размера налогового обязательства налогоплательщика.</w:t>
      </w:r>
    </w:p>
    <w:p w14:paraId="6988286B" w14:textId="7A0F2CC9"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Федеральный закон</w:t>
      </w:r>
      <w:r w:rsidR="00642102">
        <w:rPr>
          <w:rFonts w:ascii="Times New Roman" w:hAnsi="Times New Roman" w:cs="Times New Roman"/>
          <w:sz w:val="28"/>
          <w:szCs w:val="28"/>
        </w:rPr>
        <w:t xml:space="preserve"> от 03.07.2016 № 237-ФЗ</w:t>
      </w:r>
      <w:r w:rsidRPr="008C58D4">
        <w:rPr>
          <w:rFonts w:ascii="Times New Roman" w:hAnsi="Times New Roman" w:cs="Times New Roman"/>
          <w:sz w:val="28"/>
          <w:szCs w:val="28"/>
        </w:rPr>
        <w:t xml:space="preserve"> </w:t>
      </w:r>
      <w:r w:rsidR="00642102">
        <w:rPr>
          <w:rFonts w:ascii="Times New Roman" w:hAnsi="Times New Roman" w:cs="Times New Roman"/>
          <w:sz w:val="28"/>
          <w:szCs w:val="28"/>
        </w:rPr>
        <w:t>«</w:t>
      </w:r>
      <w:r w:rsidRPr="008C58D4">
        <w:rPr>
          <w:rFonts w:ascii="Times New Roman" w:hAnsi="Times New Roman" w:cs="Times New Roman"/>
          <w:sz w:val="28"/>
          <w:szCs w:val="28"/>
        </w:rPr>
        <w:t>О государственной кадастровой оценке</w:t>
      </w:r>
      <w:r w:rsidR="00642102">
        <w:rPr>
          <w:rFonts w:ascii="Times New Roman" w:hAnsi="Times New Roman" w:cs="Times New Roman"/>
          <w:sz w:val="28"/>
          <w:szCs w:val="28"/>
        </w:rPr>
        <w:t>»</w:t>
      </w:r>
      <w:r w:rsidRPr="008C58D4">
        <w:rPr>
          <w:rFonts w:ascii="Times New Roman" w:hAnsi="Times New Roman" w:cs="Times New Roman"/>
          <w:sz w:val="28"/>
          <w:szCs w:val="28"/>
        </w:rPr>
        <w:t xml:space="preserve"> устанавливает, что государственная кадастровая оценка проводится не чаще одного раза в три года (в городах федерального значения - не чаще одного раза в два года) и не реже одного раза в пять лет, за исключением проведения внеочередной государственной кадастровой оценки. Указанный срок определяется со дня принятия акта об утверждении результатов определения кадастровой стоимости до дня принятия акта об утверждении следующих результатов определения кадастровой стоимости. В рамках подготовки к определению кадастровой стоимости бюджетным учреждением осуществляются в том числе сбор, обработка и учет информации об объектах недвижимости, кадастровая стоимость которых была оспорена в установленном порядке.</w:t>
      </w:r>
    </w:p>
    <w:p w14:paraId="27838F5A" w14:textId="2E785095"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Отсутствие соответствующих законоположений в законодательном регулировании, действовавшем в спорном налоговом периоде 2015 года, тем не менее не предполагает возможности игнорирования факта проведения оценки рыночной стоимости недвижимого имущества, притом что в государственном кадастре недвижимости на 1 января 2015 года содержались сведения именно о такой стоимости, которая не была оспорена (признана недействительной) и исключена из государственного кадастра недвижимости в установленном законом порядке. Между тем в соответствии с письмом Минфина России от 6 июля 2015 года </w:t>
      </w:r>
      <w:r w:rsidR="00642102">
        <w:rPr>
          <w:rFonts w:ascii="Times New Roman" w:hAnsi="Times New Roman" w:cs="Times New Roman"/>
          <w:sz w:val="28"/>
          <w:szCs w:val="28"/>
        </w:rPr>
        <w:t>№</w:t>
      </w:r>
      <w:r w:rsidRPr="008C58D4">
        <w:rPr>
          <w:rFonts w:ascii="Times New Roman" w:hAnsi="Times New Roman" w:cs="Times New Roman"/>
          <w:sz w:val="28"/>
          <w:szCs w:val="28"/>
        </w:rPr>
        <w:t xml:space="preserve"> 03-05-04-02/38796 при администрировании земельного налога налоговые органы должны руководствоваться информацией, содержащейся в государственном кадастре недвижимости, а в соответствии с пунктом 7 статьи 3 Налогового кодекса Р</w:t>
      </w:r>
      <w:r w:rsidR="00642102">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642102">
        <w:rPr>
          <w:rFonts w:ascii="Times New Roman" w:hAnsi="Times New Roman" w:cs="Times New Roman"/>
          <w:sz w:val="28"/>
          <w:szCs w:val="28"/>
        </w:rPr>
        <w:t>едерации</w:t>
      </w:r>
      <w:r w:rsidRPr="008C58D4">
        <w:rPr>
          <w:rFonts w:ascii="Times New Roman" w:hAnsi="Times New Roman" w:cs="Times New Roman"/>
          <w:sz w:val="28"/>
          <w:szCs w:val="28"/>
        </w:rPr>
        <w:t xml:space="preserve"> все неустранимые сомнения, противоречия и неясности актов законодательства о налогах и сборах толкуются в пользу налогоплательщика.</w:t>
      </w:r>
    </w:p>
    <w:p w14:paraId="7D1F3A8C" w14:textId="77777777" w:rsidR="009B604C" w:rsidRPr="008C58D4" w:rsidRDefault="009B604C" w:rsidP="00364581">
      <w:pPr>
        <w:spacing w:after="0" w:line="240" w:lineRule="auto"/>
        <w:ind w:firstLine="567"/>
        <w:jc w:val="both"/>
        <w:rPr>
          <w:rFonts w:ascii="Times New Roman" w:hAnsi="Times New Roman" w:cs="Times New Roman"/>
          <w:sz w:val="28"/>
          <w:szCs w:val="28"/>
        </w:rPr>
      </w:pPr>
    </w:p>
    <w:p w14:paraId="59FA0887" w14:textId="3292ABF4" w:rsidR="009B604C" w:rsidRPr="002729C2" w:rsidRDefault="002729C2" w:rsidP="002729C2">
      <w:pPr>
        <w:spacing w:after="0" w:line="240" w:lineRule="auto"/>
        <w:ind w:firstLine="567"/>
        <w:jc w:val="both"/>
        <w:rPr>
          <w:rFonts w:ascii="Times New Roman" w:eastAsia="Times New Roman" w:hAnsi="Times New Roman" w:cs="Times New Roman"/>
          <w:sz w:val="28"/>
          <w:szCs w:val="28"/>
          <w:lang w:eastAsia="ru-RU"/>
        </w:rPr>
      </w:pPr>
      <w:r w:rsidRPr="002729C2">
        <w:rPr>
          <w:rFonts w:ascii="Times New Roman" w:eastAsia="Times New Roman" w:hAnsi="Times New Roman" w:cs="Times New Roman"/>
          <w:sz w:val="28"/>
          <w:szCs w:val="28"/>
          <w:lang w:eastAsia="ru-RU"/>
        </w:rPr>
        <w:t xml:space="preserve">Обращаем внимание на следующие </w:t>
      </w:r>
      <w:proofErr w:type="gramStart"/>
      <w:r w:rsidRPr="002729C2">
        <w:rPr>
          <w:rFonts w:ascii="Times New Roman" w:eastAsia="Times New Roman" w:hAnsi="Times New Roman" w:cs="Times New Roman"/>
          <w:sz w:val="28"/>
          <w:szCs w:val="28"/>
          <w:lang w:eastAsia="ru-RU"/>
        </w:rPr>
        <w:t>методические  и</w:t>
      </w:r>
      <w:proofErr w:type="gramEnd"/>
      <w:r w:rsidRPr="002729C2">
        <w:rPr>
          <w:rFonts w:ascii="Times New Roman" w:eastAsia="Times New Roman" w:hAnsi="Times New Roman" w:cs="Times New Roman"/>
          <w:sz w:val="28"/>
          <w:szCs w:val="28"/>
          <w:lang w:eastAsia="ru-RU"/>
        </w:rPr>
        <w:t xml:space="preserve"> разъяснительные </w:t>
      </w:r>
      <w:r w:rsidRPr="002729C2">
        <w:rPr>
          <w:rFonts w:ascii="Times New Roman" w:eastAsia="Times New Roman" w:hAnsi="Times New Roman" w:cs="Times New Roman"/>
          <w:sz w:val="28"/>
          <w:szCs w:val="28"/>
          <w:lang w:eastAsia="ru-RU"/>
        </w:rPr>
        <w:br/>
        <w:t>документы, подготовленные государственными органами:</w:t>
      </w:r>
    </w:p>
    <w:p w14:paraId="19FA9455" w14:textId="50AE1A3B" w:rsidR="009B604C" w:rsidRPr="008C58D4" w:rsidRDefault="00677659" w:rsidP="006776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B604C" w:rsidRPr="008C58D4">
        <w:rPr>
          <w:rFonts w:ascii="Times New Roman" w:hAnsi="Times New Roman" w:cs="Times New Roman"/>
          <w:sz w:val="28"/>
          <w:szCs w:val="28"/>
        </w:rPr>
        <w:t xml:space="preserve">Приказ Минстроя России от 07.03.2019 </w:t>
      </w:r>
      <w:r>
        <w:rPr>
          <w:rFonts w:ascii="Times New Roman" w:hAnsi="Times New Roman" w:cs="Times New Roman"/>
          <w:sz w:val="28"/>
          <w:szCs w:val="28"/>
        </w:rPr>
        <w:t>№</w:t>
      </w:r>
      <w:r w:rsidR="009B604C" w:rsidRPr="008C58D4">
        <w:rPr>
          <w:rFonts w:ascii="Times New Roman" w:hAnsi="Times New Roman" w:cs="Times New Roman"/>
          <w:sz w:val="28"/>
          <w:szCs w:val="28"/>
        </w:rPr>
        <w:t xml:space="preserve"> 153/</w:t>
      </w:r>
      <w:proofErr w:type="spellStart"/>
      <w:r w:rsidR="009B604C" w:rsidRPr="008C58D4">
        <w:rPr>
          <w:rFonts w:ascii="Times New Roman" w:hAnsi="Times New Roman" w:cs="Times New Roman"/>
          <w:sz w:val="28"/>
          <w:szCs w:val="28"/>
        </w:rPr>
        <w:t>пр</w:t>
      </w:r>
      <w:proofErr w:type="spellEnd"/>
      <w:r>
        <w:rPr>
          <w:rFonts w:ascii="Times New Roman" w:hAnsi="Times New Roman" w:cs="Times New Roman"/>
          <w:sz w:val="28"/>
          <w:szCs w:val="28"/>
        </w:rPr>
        <w:t xml:space="preserve"> «</w:t>
      </w:r>
      <w:r w:rsidR="009B604C" w:rsidRPr="008C58D4">
        <w:rPr>
          <w:rFonts w:ascii="Times New Roman" w:hAnsi="Times New Roman" w:cs="Times New Roman"/>
          <w:sz w:val="28"/>
          <w:szCs w:val="28"/>
        </w:rPr>
        <w:t>Об утверждении методических рекомендаций по проведению работ по формированию земельных участков, на которых расположены многоквартирные дома</w:t>
      </w:r>
      <w:r>
        <w:rPr>
          <w:rFonts w:ascii="Times New Roman" w:hAnsi="Times New Roman" w:cs="Times New Roman"/>
          <w:sz w:val="28"/>
          <w:szCs w:val="28"/>
        </w:rPr>
        <w:t xml:space="preserve">», которым </w:t>
      </w:r>
      <w:r>
        <w:rPr>
          <w:rFonts w:ascii="Times New Roman" w:hAnsi="Times New Roman" w:cs="Times New Roman"/>
          <w:b/>
          <w:bCs/>
          <w:sz w:val="28"/>
          <w:szCs w:val="28"/>
        </w:rPr>
        <w:t>о</w:t>
      </w:r>
      <w:r w:rsidR="009B604C" w:rsidRPr="008C58D4">
        <w:rPr>
          <w:rFonts w:ascii="Times New Roman" w:hAnsi="Times New Roman" w:cs="Times New Roman"/>
          <w:b/>
          <w:bCs/>
          <w:sz w:val="28"/>
          <w:szCs w:val="28"/>
        </w:rPr>
        <w:t>рганам государственной власти и органам местного самоуправления направлены рекомендации по образованию земельных участков, занятых многоквартирными домами и не образованным ранее</w:t>
      </w:r>
      <w:r>
        <w:rPr>
          <w:rFonts w:ascii="Times New Roman" w:hAnsi="Times New Roman" w:cs="Times New Roman"/>
          <w:b/>
          <w:bCs/>
          <w:sz w:val="28"/>
          <w:szCs w:val="28"/>
        </w:rPr>
        <w:t>.</w:t>
      </w:r>
    </w:p>
    <w:p w14:paraId="3D192F56"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В Методических рекомендациях приводится, в частности:</w:t>
      </w:r>
    </w:p>
    <w:p w14:paraId="0A39C166"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перечень мероприятий, которые необходимо организовать и провести указанным органам в целях формирования земельных участков;</w:t>
      </w:r>
    </w:p>
    <w:p w14:paraId="64BD20A6"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особенности определения местоположения границ земельных участков, занятых многоквартирными домами;</w:t>
      </w:r>
    </w:p>
    <w:p w14:paraId="469A5BCB"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порядок определения размера земельного участка;</w:t>
      </w:r>
    </w:p>
    <w:p w14:paraId="2E3ABE85" w14:textId="0A4E26E3" w:rsidR="009B604C" w:rsidRPr="008C58D4" w:rsidRDefault="009B604C" w:rsidP="00EE6716">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особенности образования земельных участков, на которых расположены многоквартирные дома, признанные аварийными</w:t>
      </w:r>
      <w:r w:rsidR="00677659">
        <w:rPr>
          <w:rFonts w:ascii="Times New Roman" w:hAnsi="Times New Roman" w:cs="Times New Roman"/>
          <w:sz w:val="28"/>
          <w:szCs w:val="28"/>
        </w:rPr>
        <w:t>;</w:t>
      </w:r>
    </w:p>
    <w:p w14:paraId="5F256941" w14:textId="501E45E0" w:rsidR="009B604C" w:rsidRPr="008C58D4" w:rsidRDefault="00EE6716" w:rsidP="00EE67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w:t>
      </w:r>
      <w:r w:rsidR="009B604C" w:rsidRPr="008C58D4">
        <w:rPr>
          <w:rFonts w:ascii="Times New Roman" w:hAnsi="Times New Roman" w:cs="Times New Roman"/>
          <w:sz w:val="28"/>
          <w:szCs w:val="28"/>
        </w:rPr>
        <w:t>исьм</w:t>
      </w:r>
      <w:proofErr w:type="spellEnd"/>
      <w:r w:rsidR="009B604C" w:rsidRPr="008C58D4">
        <w:rPr>
          <w:rFonts w:ascii="Times New Roman" w:hAnsi="Times New Roman" w:cs="Times New Roman"/>
          <w:sz w:val="28"/>
          <w:szCs w:val="28"/>
        </w:rPr>
        <w:t xml:space="preserve">о ФНС России от 27.02.2019 </w:t>
      </w:r>
      <w:r>
        <w:rPr>
          <w:rFonts w:ascii="Times New Roman" w:hAnsi="Times New Roman" w:cs="Times New Roman"/>
          <w:sz w:val="28"/>
          <w:szCs w:val="28"/>
        </w:rPr>
        <w:t>№</w:t>
      </w:r>
      <w:r w:rsidR="009B604C" w:rsidRPr="008C58D4">
        <w:rPr>
          <w:rFonts w:ascii="Times New Roman" w:hAnsi="Times New Roman" w:cs="Times New Roman"/>
          <w:sz w:val="28"/>
          <w:szCs w:val="28"/>
        </w:rPr>
        <w:t xml:space="preserve"> БС-4-21/3484@</w:t>
      </w:r>
      <w:r>
        <w:rPr>
          <w:rFonts w:ascii="Times New Roman" w:hAnsi="Times New Roman" w:cs="Times New Roman"/>
          <w:sz w:val="28"/>
          <w:szCs w:val="28"/>
        </w:rPr>
        <w:t xml:space="preserve"> «</w:t>
      </w:r>
      <w:r w:rsidR="009B604C" w:rsidRPr="008C58D4">
        <w:rPr>
          <w:rFonts w:ascii="Times New Roman" w:hAnsi="Times New Roman" w:cs="Times New Roman"/>
          <w:sz w:val="28"/>
          <w:szCs w:val="28"/>
        </w:rPr>
        <w:t xml:space="preserve">О направлении письма Минфина России о налогообложении недвижимого имущества организаций </w:t>
      </w:r>
      <w:r w:rsidR="009B604C" w:rsidRPr="008C58D4">
        <w:rPr>
          <w:rFonts w:ascii="Times New Roman" w:hAnsi="Times New Roman" w:cs="Times New Roman"/>
          <w:sz w:val="28"/>
          <w:szCs w:val="28"/>
        </w:rPr>
        <w:lastRenderedPageBreak/>
        <w:t>государственного сектора</w:t>
      </w:r>
      <w:r>
        <w:rPr>
          <w:rFonts w:ascii="Times New Roman" w:hAnsi="Times New Roman" w:cs="Times New Roman"/>
          <w:sz w:val="28"/>
          <w:szCs w:val="28"/>
        </w:rPr>
        <w:t xml:space="preserve">», в котором </w:t>
      </w:r>
      <w:r>
        <w:rPr>
          <w:rFonts w:ascii="Times New Roman" w:hAnsi="Times New Roman" w:cs="Times New Roman"/>
          <w:b/>
          <w:bCs/>
          <w:sz w:val="28"/>
          <w:szCs w:val="28"/>
        </w:rPr>
        <w:t>р</w:t>
      </w:r>
      <w:r w:rsidR="009B604C" w:rsidRPr="008C58D4">
        <w:rPr>
          <w:rFonts w:ascii="Times New Roman" w:hAnsi="Times New Roman" w:cs="Times New Roman"/>
          <w:b/>
          <w:bCs/>
          <w:sz w:val="28"/>
          <w:szCs w:val="28"/>
        </w:rPr>
        <w:t>азъяснен порядок отражения в бухгалтерском и налоговом учете объектов основных средств организаций гос</w:t>
      </w:r>
      <w:r w:rsidR="00BA41D0">
        <w:rPr>
          <w:rFonts w:ascii="Times New Roman" w:hAnsi="Times New Roman" w:cs="Times New Roman"/>
          <w:b/>
          <w:bCs/>
          <w:sz w:val="28"/>
          <w:szCs w:val="28"/>
        </w:rPr>
        <w:t xml:space="preserve">ударственного </w:t>
      </w:r>
      <w:r w:rsidR="009B604C" w:rsidRPr="008C58D4">
        <w:rPr>
          <w:rFonts w:ascii="Times New Roman" w:hAnsi="Times New Roman" w:cs="Times New Roman"/>
          <w:b/>
          <w:bCs/>
          <w:sz w:val="28"/>
          <w:szCs w:val="28"/>
        </w:rPr>
        <w:t>сектора</w:t>
      </w:r>
      <w:r w:rsidR="00BA41D0">
        <w:rPr>
          <w:rFonts w:ascii="Times New Roman" w:hAnsi="Times New Roman" w:cs="Times New Roman"/>
          <w:b/>
          <w:bCs/>
          <w:sz w:val="28"/>
          <w:szCs w:val="28"/>
        </w:rPr>
        <w:t>.</w:t>
      </w:r>
    </w:p>
    <w:p w14:paraId="3943D9D3" w14:textId="539DA98E"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Единые требования к бухгалтерскому учету активов, классифицируемых как основные средства, установлены ФСБУ </w:t>
      </w:r>
      <w:r w:rsidR="00BA41D0">
        <w:rPr>
          <w:rFonts w:ascii="Times New Roman" w:hAnsi="Times New Roman" w:cs="Times New Roman"/>
          <w:sz w:val="28"/>
          <w:szCs w:val="28"/>
        </w:rPr>
        <w:t>«</w:t>
      </w:r>
      <w:r w:rsidRPr="008C58D4">
        <w:rPr>
          <w:rFonts w:ascii="Times New Roman" w:hAnsi="Times New Roman" w:cs="Times New Roman"/>
          <w:sz w:val="28"/>
          <w:szCs w:val="28"/>
        </w:rPr>
        <w:t>Основные средства</w:t>
      </w:r>
      <w:r w:rsidR="00BA41D0">
        <w:rPr>
          <w:rFonts w:ascii="Times New Roman" w:hAnsi="Times New Roman" w:cs="Times New Roman"/>
          <w:sz w:val="28"/>
          <w:szCs w:val="28"/>
        </w:rPr>
        <w:t>»</w:t>
      </w:r>
      <w:r w:rsidRPr="008C58D4">
        <w:rPr>
          <w:rFonts w:ascii="Times New Roman" w:hAnsi="Times New Roman" w:cs="Times New Roman"/>
          <w:sz w:val="28"/>
          <w:szCs w:val="28"/>
        </w:rPr>
        <w:t xml:space="preserve">, утвержденным приказом Минфина России от 31.12.2016 </w:t>
      </w:r>
      <w:r w:rsidR="00BA41D0">
        <w:rPr>
          <w:rFonts w:ascii="Times New Roman" w:hAnsi="Times New Roman" w:cs="Times New Roman"/>
          <w:sz w:val="28"/>
          <w:szCs w:val="28"/>
        </w:rPr>
        <w:t>№</w:t>
      </w:r>
      <w:r w:rsidRPr="008C58D4">
        <w:rPr>
          <w:rFonts w:ascii="Times New Roman" w:hAnsi="Times New Roman" w:cs="Times New Roman"/>
          <w:sz w:val="28"/>
          <w:szCs w:val="28"/>
        </w:rPr>
        <w:t xml:space="preserve"> 257н. Стандарт применяется с 1 января 2018 года.</w:t>
      </w:r>
    </w:p>
    <w:p w14:paraId="7B084D1D"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Государственные (муниципальные) учреждения, перешедшие на применение данного Стандарта, для целей исчисления налоговой базы по налогу на имущество организаций применяют балансовую (остаточную) стоимость основных средств, определенную исходя из кадастровой стоимости в соответствии с новым порядком.</w:t>
      </w:r>
    </w:p>
    <w:p w14:paraId="3031596D" w14:textId="299FE411" w:rsidR="009B604C" w:rsidRPr="008C58D4" w:rsidRDefault="009B604C" w:rsidP="00A21A17">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Отмечено, что порядок отражения в бухгалтерском и налоговом учете активов, находящихся у субъекта учета во владении (пользовании) на праве оперативного управления и признаваемых основными средствами в соответствии с порядком, действовавшим до 2018 года (до перехода на применение Стандарта), не изменяется</w:t>
      </w:r>
      <w:r w:rsidR="00BA41D0">
        <w:rPr>
          <w:rFonts w:ascii="Times New Roman" w:hAnsi="Times New Roman" w:cs="Times New Roman"/>
          <w:sz w:val="28"/>
          <w:szCs w:val="28"/>
        </w:rPr>
        <w:t>;</w:t>
      </w:r>
    </w:p>
    <w:p w14:paraId="384AF018" w14:textId="3B099585" w:rsidR="009B604C" w:rsidRPr="00A21A17" w:rsidRDefault="00A21A17" w:rsidP="00A21A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w:t>
      </w:r>
      <w:r w:rsidR="009B604C" w:rsidRPr="008C58D4">
        <w:rPr>
          <w:rFonts w:ascii="Times New Roman" w:hAnsi="Times New Roman" w:cs="Times New Roman"/>
          <w:sz w:val="28"/>
          <w:szCs w:val="28"/>
        </w:rPr>
        <w:t xml:space="preserve">нформационное письмо Минфина России от 14.03.2019 </w:t>
      </w:r>
      <w:r>
        <w:rPr>
          <w:rFonts w:ascii="Times New Roman" w:hAnsi="Times New Roman" w:cs="Times New Roman"/>
          <w:sz w:val="28"/>
          <w:szCs w:val="28"/>
        </w:rPr>
        <w:t>№</w:t>
      </w:r>
      <w:r w:rsidR="009B604C" w:rsidRPr="008C58D4">
        <w:rPr>
          <w:rFonts w:ascii="Times New Roman" w:hAnsi="Times New Roman" w:cs="Times New Roman"/>
          <w:sz w:val="28"/>
          <w:szCs w:val="28"/>
        </w:rPr>
        <w:t xml:space="preserve"> 24-04-02/16837</w:t>
      </w:r>
      <w:r>
        <w:rPr>
          <w:rFonts w:ascii="Times New Roman" w:hAnsi="Times New Roman" w:cs="Times New Roman"/>
          <w:sz w:val="28"/>
          <w:szCs w:val="28"/>
        </w:rPr>
        <w:t xml:space="preserve"> «</w:t>
      </w:r>
      <w:r w:rsidR="009B604C" w:rsidRPr="008C58D4">
        <w:rPr>
          <w:rFonts w:ascii="Times New Roman" w:hAnsi="Times New Roman" w:cs="Times New Roman"/>
          <w:sz w:val="28"/>
          <w:szCs w:val="28"/>
        </w:rPr>
        <w:t>По вопросу внесения изменений в контракт связанным с изменением ставки налога на добавленную стоимость</w:t>
      </w:r>
      <w:r>
        <w:rPr>
          <w:rFonts w:ascii="Times New Roman" w:hAnsi="Times New Roman" w:cs="Times New Roman"/>
          <w:sz w:val="28"/>
          <w:szCs w:val="28"/>
        </w:rPr>
        <w:t xml:space="preserve">», </w:t>
      </w:r>
      <w:r>
        <w:rPr>
          <w:rFonts w:ascii="Times New Roman" w:hAnsi="Times New Roman" w:cs="Times New Roman"/>
          <w:b/>
          <w:sz w:val="28"/>
          <w:szCs w:val="28"/>
        </w:rPr>
        <w:t>р</w:t>
      </w:r>
      <w:r w:rsidR="009B604C" w:rsidRPr="008C58D4">
        <w:rPr>
          <w:rFonts w:ascii="Times New Roman" w:hAnsi="Times New Roman" w:cs="Times New Roman"/>
          <w:b/>
          <w:bCs/>
          <w:sz w:val="28"/>
          <w:szCs w:val="28"/>
        </w:rPr>
        <w:t>азъясн</w:t>
      </w:r>
      <w:r>
        <w:rPr>
          <w:rFonts w:ascii="Times New Roman" w:hAnsi="Times New Roman" w:cs="Times New Roman"/>
          <w:b/>
          <w:bCs/>
          <w:sz w:val="28"/>
          <w:szCs w:val="28"/>
        </w:rPr>
        <w:t>яющее</w:t>
      </w:r>
      <w:r w:rsidR="009B604C" w:rsidRPr="008C58D4">
        <w:rPr>
          <w:rFonts w:ascii="Times New Roman" w:hAnsi="Times New Roman" w:cs="Times New Roman"/>
          <w:b/>
          <w:bCs/>
          <w:sz w:val="28"/>
          <w:szCs w:val="28"/>
        </w:rPr>
        <w:t xml:space="preserve">, в каких случаях возможно изменение цены контракта, заключенного в соответствии с </w:t>
      </w:r>
      <w:r>
        <w:rPr>
          <w:rFonts w:ascii="Times New Roman" w:hAnsi="Times New Roman" w:cs="Times New Roman"/>
          <w:b/>
          <w:bCs/>
          <w:sz w:val="28"/>
          <w:szCs w:val="28"/>
        </w:rPr>
        <w:t>Федеральным з</w:t>
      </w:r>
      <w:r w:rsidR="009B604C" w:rsidRPr="008C58D4">
        <w:rPr>
          <w:rFonts w:ascii="Times New Roman" w:hAnsi="Times New Roman" w:cs="Times New Roman"/>
          <w:b/>
          <w:bCs/>
          <w:sz w:val="28"/>
          <w:szCs w:val="28"/>
        </w:rPr>
        <w:t>аконом</w:t>
      </w:r>
      <w:r>
        <w:rPr>
          <w:rFonts w:ascii="Times New Roman" w:hAnsi="Times New Roman" w:cs="Times New Roman"/>
          <w:b/>
          <w:bCs/>
          <w:sz w:val="28"/>
          <w:szCs w:val="28"/>
        </w:rPr>
        <w:t xml:space="preserve"> от 05.04.2013</w:t>
      </w:r>
      <w:r w:rsidR="009B604C" w:rsidRPr="008C58D4">
        <w:rPr>
          <w:rFonts w:ascii="Times New Roman" w:hAnsi="Times New Roman" w:cs="Times New Roman"/>
          <w:b/>
          <w:bCs/>
          <w:sz w:val="28"/>
          <w:szCs w:val="28"/>
        </w:rPr>
        <w:t xml:space="preserve"> </w:t>
      </w:r>
      <w:r>
        <w:rPr>
          <w:rFonts w:ascii="Times New Roman" w:hAnsi="Times New Roman" w:cs="Times New Roman"/>
          <w:b/>
          <w:bCs/>
          <w:sz w:val="28"/>
          <w:szCs w:val="28"/>
        </w:rPr>
        <w:t>№</w:t>
      </w:r>
      <w:r w:rsidR="009B604C" w:rsidRPr="008C58D4">
        <w:rPr>
          <w:rFonts w:ascii="Times New Roman" w:hAnsi="Times New Roman" w:cs="Times New Roman"/>
          <w:b/>
          <w:bCs/>
          <w:sz w:val="28"/>
          <w:szCs w:val="28"/>
        </w:rPr>
        <w:t xml:space="preserve"> 44-ФЗ</w:t>
      </w:r>
      <w:r>
        <w:rPr>
          <w:rFonts w:ascii="Times New Roman" w:hAnsi="Times New Roman" w:cs="Times New Roman"/>
          <w:b/>
          <w:bCs/>
          <w:sz w:val="28"/>
          <w:szCs w:val="28"/>
        </w:rPr>
        <w:t xml:space="preserve"> «</w:t>
      </w:r>
      <w:r w:rsidRPr="00A21A17">
        <w:rPr>
          <w:rFonts w:ascii="Times New Roman" w:hAnsi="Times New Roman" w:cs="Times New Roman"/>
          <w:b/>
          <w:bCs/>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b/>
          <w:bCs/>
          <w:sz w:val="28"/>
          <w:szCs w:val="28"/>
        </w:rPr>
        <w:t>.</w:t>
      </w:r>
    </w:p>
    <w:p w14:paraId="2DE996CC"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Начиная с 1 января 2019 г. применяется ставка НДС в размере 20 процентов, независимо от даты и условий заключения договоров на поставку товаров (выполнение работ, оказание услуг).</w:t>
      </w:r>
    </w:p>
    <w:p w14:paraId="754ACDEC" w14:textId="4E4A3CF4"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Ранее позиция Минфина России по вопросу изменения цены контрактов после повышения ставки НДС была представлена в информационном письме от 28</w:t>
      </w:r>
      <w:r w:rsidR="00CD0E73">
        <w:rPr>
          <w:rFonts w:ascii="Times New Roman" w:hAnsi="Times New Roman" w:cs="Times New Roman"/>
          <w:sz w:val="28"/>
          <w:szCs w:val="28"/>
        </w:rPr>
        <w:t>.08.</w:t>
      </w:r>
      <w:r w:rsidRPr="008C58D4">
        <w:rPr>
          <w:rFonts w:ascii="Times New Roman" w:hAnsi="Times New Roman" w:cs="Times New Roman"/>
          <w:sz w:val="28"/>
          <w:szCs w:val="28"/>
        </w:rPr>
        <w:t xml:space="preserve">2018 </w:t>
      </w:r>
      <w:r w:rsidR="00CD0E73">
        <w:rPr>
          <w:rFonts w:ascii="Times New Roman" w:hAnsi="Times New Roman" w:cs="Times New Roman"/>
          <w:sz w:val="28"/>
          <w:szCs w:val="28"/>
        </w:rPr>
        <w:t>№</w:t>
      </w:r>
      <w:r w:rsidRPr="008C58D4">
        <w:rPr>
          <w:rFonts w:ascii="Times New Roman" w:hAnsi="Times New Roman" w:cs="Times New Roman"/>
          <w:sz w:val="28"/>
          <w:szCs w:val="28"/>
        </w:rPr>
        <w:t xml:space="preserve"> 24-03-07/61247.</w:t>
      </w:r>
    </w:p>
    <w:p w14:paraId="51CAD151" w14:textId="5C7E7344"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В дополнение к данному письму сообщается, что частью 54 статьи 112 Федерального закона от </w:t>
      </w:r>
      <w:r w:rsidR="00CD0E73">
        <w:rPr>
          <w:rFonts w:ascii="Times New Roman" w:hAnsi="Times New Roman" w:cs="Times New Roman"/>
          <w:sz w:val="28"/>
          <w:szCs w:val="28"/>
        </w:rPr>
        <w:t>05.04.</w:t>
      </w:r>
      <w:r w:rsidRPr="008C58D4">
        <w:rPr>
          <w:rFonts w:ascii="Times New Roman" w:hAnsi="Times New Roman" w:cs="Times New Roman"/>
          <w:sz w:val="28"/>
          <w:szCs w:val="28"/>
        </w:rPr>
        <w:t>2013</w:t>
      </w:r>
      <w:r w:rsidR="00CD0E73">
        <w:rPr>
          <w:rFonts w:ascii="Times New Roman" w:hAnsi="Times New Roman" w:cs="Times New Roman"/>
          <w:sz w:val="28"/>
          <w:szCs w:val="28"/>
        </w:rPr>
        <w:t xml:space="preserve"> №</w:t>
      </w:r>
      <w:r w:rsidRPr="008C58D4">
        <w:rPr>
          <w:rFonts w:ascii="Times New Roman" w:hAnsi="Times New Roman" w:cs="Times New Roman"/>
          <w:sz w:val="28"/>
          <w:szCs w:val="28"/>
        </w:rPr>
        <w:t xml:space="preserve"> 44-ФЗ</w:t>
      </w:r>
      <w:r w:rsidR="00CD0E73">
        <w:rPr>
          <w:rFonts w:ascii="Times New Roman" w:hAnsi="Times New Roman" w:cs="Times New Roman"/>
          <w:sz w:val="28"/>
          <w:szCs w:val="28"/>
        </w:rPr>
        <w:t xml:space="preserve"> «О контрактной системе в сфере закупок товаров, работ, услуг для обеспечения государственных и муниципальных нужд»</w:t>
      </w:r>
      <w:r w:rsidRPr="008C58D4">
        <w:rPr>
          <w:rFonts w:ascii="Times New Roman" w:hAnsi="Times New Roman" w:cs="Times New Roman"/>
          <w:sz w:val="28"/>
          <w:szCs w:val="28"/>
        </w:rPr>
        <w:t xml:space="preserve"> в отношении государственного (муниципального) заказчика предусмотрено условие о возможности изменения цены контракта только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14:paraId="6CCCF08E" w14:textId="6B567FD4"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С учетом изложенного сообщается, что возможность изменения государственными и муниципальными заказчиками цены контракта в связи с увеличением ставки НДС при отсутствии доведенных лимитов бюджетных обязательств на срок исполнения контракта положениями </w:t>
      </w:r>
      <w:r w:rsidR="00CD0E73">
        <w:rPr>
          <w:rFonts w:ascii="Times New Roman" w:hAnsi="Times New Roman" w:cs="Times New Roman"/>
          <w:sz w:val="28"/>
          <w:szCs w:val="28"/>
        </w:rPr>
        <w:t>Федерального з</w:t>
      </w:r>
      <w:r w:rsidRPr="008C58D4">
        <w:rPr>
          <w:rFonts w:ascii="Times New Roman" w:hAnsi="Times New Roman" w:cs="Times New Roman"/>
          <w:sz w:val="28"/>
          <w:szCs w:val="28"/>
        </w:rPr>
        <w:t xml:space="preserve">акона </w:t>
      </w:r>
      <w:r w:rsidR="00CD0E73">
        <w:rPr>
          <w:rFonts w:ascii="Times New Roman" w:hAnsi="Times New Roman" w:cs="Times New Roman"/>
          <w:sz w:val="28"/>
          <w:szCs w:val="28"/>
        </w:rPr>
        <w:t>от 05.04.2013 №</w:t>
      </w:r>
      <w:r w:rsidRPr="008C58D4">
        <w:rPr>
          <w:rFonts w:ascii="Times New Roman" w:hAnsi="Times New Roman" w:cs="Times New Roman"/>
          <w:sz w:val="28"/>
          <w:szCs w:val="28"/>
        </w:rPr>
        <w:t xml:space="preserve"> 44-ФЗ</w:t>
      </w:r>
      <w:r w:rsidR="00CD0E73">
        <w:rPr>
          <w:rFonts w:ascii="Times New Roman" w:hAnsi="Times New Roman" w:cs="Times New Roman"/>
          <w:sz w:val="28"/>
          <w:szCs w:val="28"/>
        </w:rPr>
        <w:t xml:space="preserve"> «О контрактной системе в сфере закупок товаров, работ, услуг для обеспечения государственных и муниципальных нужд»</w:t>
      </w:r>
      <w:r w:rsidRPr="008C58D4">
        <w:rPr>
          <w:rFonts w:ascii="Times New Roman" w:hAnsi="Times New Roman" w:cs="Times New Roman"/>
          <w:sz w:val="28"/>
          <w:szCs w:val="28"/>
        </w:rPr>
        <w:t xml:space="preserve"> не предусмотрена.</w:t>
      </w:r>
    </w:p>
    <w:p w14:paraId="59795A81" w14:textId="4F2D6260" w:rsidR="009B604C" w:rsidRPr="008C58D4" w:rsidRDefault="009B604C" w:rsidP="00CD0E73">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При этом отмечено, что указанное ограничение не распространяется на иных заказчиков</w:t>
      </w:r>
      <w:r w:rsidR="00CD0E73">
        <w:rPr>
          <w:rFonts w:ascii="Times New Roman" w:hAnsi="Times New Roman" w:cs="Times New Roman"/>
          <w:sz w:val="28"/>
          <w:szCs w:val="28"/>
        </w:rPr>
        <w:t>;</w:t>
      </w:r>
    </w:p>
    <w:p w14:paraId="3B6F89A9" w14:textId="48757A32" w:rsidR="009B604C" w:rsidRPr="008C58D4" w:rsidRDefault="007B5AAF" w:rsidP="007B5AA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009B604C" w:rsidRPr="008C58D4">
        <w:rPr>
          <w:rFonts w:ascii="Times New Roman" w:hAnsi="Times New Roman" w:cs="Times New Roman"/>
          <w:sz w:val="28"/>
          <w:szCs w:val="28"/>
        </w:rPr>
        <w:t xml:space="preserve">исьмо Минфина России от 05.03.2019 </w:t>
      </w:r>
      <w:r>
        <w:rPr>
          <w:rFonts w:ascii="Times New Roman" w:hAnsi="Times New Roman" w:cs="Times New Roman"/>
          <w:sz w:val="28"/>
          <w:szCs w:val="28"/>
        </w:rPr>
        <w:t>№</w:t>
      </w:r>
      <w:r w:rsidR="009B604C" w:rsidRPr="008C58D4">
        <w:rPr>
          <w:rFonts w:ascii="Times New Roman" w:hAnsi="Times New Roman" w:cs="Times New Roman"/>
          <w:sz w:val="28"/>
          <w:szCs w:val="28"/>
        </w:rPr>
        <w:t xml:space="preserve"> 02-06-07/14096</w:t>
      </w:r>
      <w:r>
        <w:rPr>
          <w:rFonts w:ascii="Times New Roman" w:hAnsi="Times New Roman" w:cs="Times New Roman"/>
          <w:sz w:val="28"/>
          <w:szCs w:val="28"/>
        </w:rPr>
        <w:t xml:space="preserve"> «</w:t>
      </w:r>
      <w:r w:rsidR="009B604C" w:rsidRPr="008C58D4">
        <w:rPr>
          <w:rFonts w:ascii="Times New Roman" w:hAnsi="Times New Roman" w:cs="Times New Roman"/>
          <w:sz w:val="28"/>
          <w:szCs w:val="28"/>
        </w:rPr>
        <w:t xml:space="preserve">Особенности признания в бухгалтерском учете организациями государственного сектора объектов учета </w:t>
      </w:r>
      <w:proofErr w:type="spellStart"/>
      <w:r w:rsidR="009B604C" w:rsidRPr="008C58D4">
        <w:rPr>
          <w:rFonts w:ascii="Times New Roman" w:hAnsi="Times New Roman" w:cs="Times New Roman"/>
          <w:sz w:val="28"/>
          <w:szCs w:val="28"/>
        </w:rPr>
        <w:t>неоперационной</w:t>
      </w:r>
      <w:proofErr w:type="spellEnd"/>
      <w:r w:rsidR="009B604C" w:rsidRPr="008C58D4">
        <w:rPr>
          <w:rFonts w:ascii="Times New Roman" w:hAnsi="Times New Roman" w:cs="Times New Roman"/>
          <w:sz w:val="28"/>
          <w:szCs w:val="28"/>
        </w:rPr>
        <w:t xml:space="preserve"> (финансовой) аренды при определении налога на имущество организаций</w:t>
      </w:r>
      <w:r>
        <w:rPr>
          <w:rFonts w:ascii="Times New Roman" w:hAnsi="Times New Roman" w:cs="Times New Roman"/>
          <w:sz w:val="28"/>
          <w:szCs w:val="28"/>
        </w:rPr>
        <w:t xml:space="preserve">», в котором </w:t>
      </w:r>
      <w:r w:rsidRPr="007B5AAF">
        <w:rPr>
          <w:rFonts w:ascii="Times New Roman" w:hAnsi="Times New Roman" w:cs="Times New Roman"/>
          <w:b/>
          <w:sz w:val="28"/>
          <w:szCs w:val="28"/>
        </w:rPr>
        <w:t xml:space="preserve">для </w:t>
      </w:r>
      <w:r>
        <w:rPr>
          <w:rFonts w:ascii="Times New Roman" w:hAnsi="Times New Roman" w:cs="Times New Roman"/>
          <w:b/>
          <w:bCs/>
          <w:sz w:val="28"/>
          <w:szCs w:val="28"/>
        </w:rPr>
        <w:t>о</w:t>
      </w:r>
      <w:r w:rsidR="009B604C" w:rsidRPr="008C58D4">
        <w:rPr>
          <w:rFonts w:ascii="Times New Roman" w:hAnsi="Times New Roman" w:cs="Times New Roman"/>
          <w:b/>
          <w:bCs/>
          <w:sz w:val="28"/>
          <w:szCs w:val="28"/>
        </w:rPr>
        <w:t>рганизаци</w:t>
      </w:r>
      <w:r>
        <w:rPr>
          <w:rFonts w:ascii="Times New Roman" w:hAnsi="Times New Roman" w:cs="Times New Roman"/>
          <w:b/>
          <w:bCs/>
          <w:sz w:val="28"/>
          <w:szCs w:val="28"/>
        </w:rPr>
        <w:t>й</w:t>
      </w:r>
      <w:r w:rsidR="009B604C" w:rsidRPr="008C58D4">
        <w:rPr>
          <w:rFonts w:ascii="Times New Roman" w:hAnsi="Times New Roman" w:cs="Times New Roman"/>
          <w:b/>
          <w:bCs/>
          <w:sz w:val="28"/>
          <w:szCs w:val="28"/>
        </w:rPr>
        <w:t xml:space="preserve"> гос</w:t>
      </w:r>
      <w:r>
        <w:rPr>
          <w:rFonts w:ascii="Times New Roman" w:hAnsi="Times New Roman" w:cs="Times New Roman"/>
          <w:b/>
          <w:bCs/>
          <w:sz w:val="28"/>
          <w:szCs w:val="28"/>
        </w:rPr>
        <w:t xml:space="preserve">ударственного </w:t>
      </w:r>
      <w:r w:rsidR="009B604C" w:rsidRPr="008C58D4">
        <w:rPr>
          <w:rFonts w:ascii="Times New Roman" w:hAnsi="Times New Roman" w:cs="Times New Roman"/>
          <w:b/>
          <w:bCs/>
          <w:sz w:val="28"/>
          <w:szCs w:val="28"/>
        </w:rPr>
        <w:t xml:space="preserve">сектора даны </w:t>
      </w:r>
      <w:r w:rsidR="009B604C" w:rsidRPr="008C58D4">
        <w:rPr>
          <w:rFonts w:ascii="Times New Roman" w:hAnsi="Times New Roman" w:cs="Times New Roman"/>
          <w:b/>
          <w:bCs/>
          <w:sz w:val="28"/>
          <w:szCs w:val="28"/>
        </w:rPr>
        <w:lastRenderedPageBreak/>
        <w:t>разъяснения по вопросам налогообложения и принятия к учету объектов, являющихся предметом договора финансовой аренды (лизинга)</w:t>
      </w:r>
      <w:r>
        <w:rPr>
          <w:rFonts w:ascii="Times New Roman" w:hAnsi="Times New Roman" w:cs="Times New Roman"/>
          <w:b/>
          <w:bCs/>
          <w:sz w:val="28"/>
          <w:szCs w:val="28"/>
        </w:rPr>
        <w:t>.</w:t>
      </w:r>
    </w:p>
    <w:p w14:paraId="4100ECD7"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Объектами налогообложения по налогу на имущество организаций до 1 января 2019 года признавалось движимое и недвижимое имущество, а с 1 января 2019 года -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w:t>
      </w:r>
    </w:p>
    <w:p w14:paraId="5B8AC2C7" w14:textId="2600771B"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Учет операций с материальными ценностями, удовлетворяющими критериям объектов основных средств, или являющихся объектом учета </w:t>
      </w:r>
      <w:proofErr w:type="spellStart"/>
      <w:r w:rsidRPr="008C58D4">
        <w:rPr>
          <w:rFonts w:ascii="Times New Roman" w:hAnsi="Times New Roman" w:cs="Times New Roman"/>
          <w:sz w:val="28"/>
          <w:szCs w:val="28"/>
        </w:rPr>
        <w:t>неоперационной</w:t>
      </w:r>
      <w:proofErr w:type="spellEnd"/>
      <w:r w:rsidRPr="008C58D4">
        <w:rPr>
          <w:rFonts w:ascii="Times New Roman" w:hAnsi="Times New Roman" w:cs="Times New Roman"/>
          <w:sz w:val="28"/>
          <w:szCs w:val="28"/>
        </w:rPr>
        <w:t xml:space="preserve"> (финансовой) аренды, осуществляется на соответствующих счетах аналитического учета счета 0 101 00 000 </w:t>
      </w:r>
      <w:r w:rsidR="007B5AAF">
        <w:rPr>
          <w:rFonts w:ascii="Times New Roman" w:hAnsi="Times New Roman" w:cs="Times New Roman"/>
          <w:sz w:val="28"/>
          <w:szCs w:val="28"/>
        </w:rPr>
        <w:t>«</w:t>
      </w:r>
      <w:r w:rsidRPr="008C58D4">
        <w:rPr>
          <w:rFonts w:ascii="Times New Roman" w:hAnsi="Times New Roman" w:cs="Times New Roman"/>
          <w:sz w:val="28"/>
          <w:szCs w:val="28"/>
        </w:rPr>
        <w:t>Основные средства</w:t>
      </w:r>
      <w:r w:rsidR="007B5AAF">
        <w:rPr>
          <w:rFonts w:ascii="Times New Roman" w:hAnsi="Times New Roman" w:cs="Times New Roman"/>
          <w:sz w:val="28"/>
          <w:szCs w:val="28"/>
        </w:rPr>
        <w:t>»</w:t>
      </w:r>
      <w:r w:rsidRPr="008C58D4">
        <w:rPr>
          <w:rFonts w:ascii="Times New Roman" w:hAnsi="Times New Roman" w:cs="Times New Roman"/>
          <w:sz w:val="28"/>
          <w:szCs w:val="28"/>
        </w:rPr>
        <w:t>.</w:t>
      </w:r>
    </w:p>
    <w:p w14:paraId="755F41DA"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Следовательно, если имущество, являющееся предметом договора финансовой аренды (лизинга), учитывается на балансе лизингодателя, то уплата налога на имущество организаций осуществляется лизингодателем.</w:t>
      </w:r>
    </w:p>
    <w:p w14:paraId="3BD3A31D" w14:textId="2E6684DD" w:rsidR="009B604C" w:rsidRPr="008C58D4" w:rsidRDefault="009B604C" w:rsidP="003156F8">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При этом в случае отражения в бухгалтерском учете информации о полученном объекте финансовой аренды на соответствующих счетах аналитического учета счета 0 101 00 000 </w:t>
      </w:r>
      <w:r w:rsidR="007B5AAF">
        <w:rPr>
          <w:rFonts w:ascii="Times New Roman" w:hAnsi="Times New Roman" w:cs="Times New Roman"/>
          <w:sz w:val="28"/>
          <w:szCs w:val="28"/>
        </w:rPr>
        <w:t>«</w:t>
      </w:r>
      <w:r w:rsidRPr="008C58D4">
        <w:rPr>
          <w:rFonts w:ascii="Times New Roman" w:hAnsi="Times New Roman" w:cs="Times New Roman"/>
          <w:sz w:val="28"/>
          <w:szCs w:val="28"/>
        </w:rPr>
        <w:t>Основные средства</w:t>
      </w:r>
      <w:r w:rsidR="007B5AAF">
        <w:rPr>
          <w:rFonts w:ascii="Times New Roman" w:hAnsi="Times New Roman" w:cs="Times New Roman"/>
          <w:sz w:val="28"/>
          <w:szCs w:val="28"/>
        </w:rPr>
        <w:t>»</w:t>
      </w:r>
      <w:r w:rsidRPr="008C58D4">
        <w:rPr>
          <w:rFonts w:ascii="Times New Roman" w:hAnsi="Times New Roman" w:cs="Times New Roman"/>
          <w:sz w:val="28"/>
          <w:szCs w:val="28"/>
        </w:rPr>
        <w:t>, который был включен в налогооблагаемую базу по налогу на имущество организаций лизингодателем, в целях исключения двойного налогообложения стоимость данного объекта в состав налогооблагаемой базы по налогу на имущество организаций лизингополучателем не включается</w:t>
      </w:r>
      <w:r w:rsidR="003156F8">
        <w:rPr>
          <w:rFonts w:ascii="Times New Roman" w:hAnsi="Times New Roman" w:cs="Times New Roman"/>
          <w:sz w:val="28"/>
          <w:szCs w:val="28"/>
        </w:rPr>
        <w:t>;</w:t>
      </w:r>
    </w:p>
    <w:p w14:paraId="3CC11AB7" w14:textId="75936FD8" w:rsidR="009B604C" w:rsidRPr="008C58D4" w:rsidRDefault="003156F8" w:rsidP="003156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w:t>
      </w:r>
      <w:r w:rsidR="009B604C" w:rsidRPr="008C58D4">
        <w:rPr>
          <w:rFonts w:ascii="Times New Roman" w:hAnsi="Times New Roman" w:cs="Times New Roman"/>
          <w:sz w:val="28"/>
          <w:szCs w:val="28"/>
        </w:rPr>
        <w:t>исьм</w:t>
      </w:r>
      <w:proofErr w:type="spellEnd"/>
      <w:r w:rsidR="009B604C" w:rsidRPr="008C58D4">
        <w:rPr>
          <w:rFonts w:ascii="Times New Roman" w:hAnsi="Times New Roman" w:cs="Times New Roman"/>
          <w:sz w:val="28"/>
          <w:szCs w:val="28"/>
        </w:rPr>
        <w:t xml:space="preserve">о ФАС России от 12.03.2019 </w:t>
      </w:r>
      <w:r>
        <w:rPr>
          <w:rFonts w:ascii="Times New Roman" w:hAnsi="Times New Roman" w:cs="Times New Roman"/>
          <w:sz w:val="28"/>
          <w:szCs w:val="28"/>
        </w:rPr>
        <w:t>№</w:t>
      </w:r>
      <w:r w:rsidR="009B604C" w:rsidRPr="008C58D4">
        <w:rPr>
          <w:rFonts w:ascii="Times New Roman" w:hAnsi="Times New Roman" w:cs="Times New Roman"/>
          <w:sz w:val="28"/>
          <w:szCs w:val="28"/>
        </w:rPr>
        <w:t xml:space="preserve"> ИА/18794/19</w:t>
      </w:r>
      <w:r>
        <w:rPr>
          <w:rFonts w:ascii="Times New Roman" w:hAnsi="Times New Roman" w:cs="Times New Roman"/>
          <w:sz w:val="28"/>
          <w:szCs w:val="28"/>
        </w:rPr>
        <w:t xml:space="preserve"> «</w:t>
      </w:r>
      <w:r w:rsidR="009B604C" w:rsidRPr="008C58D4">
        <w:rPr>
          <w:rFonts w:ascii="Times New Roman" w:hAnsi="Times New Roman" w:cs="Times New Roman"/>
          <w:sz w:val="28"/>
          <w:szCs w:val="28"/>
        </w:rPr>
        <w:t>По вопросам рассмотрения обращений о включении сведений об участниках закупок в реестр недобросовестных поставщиков (подрядчиков, исполнителей)</w:t>
      </w:r>
      <w:r>
        <w:rPr>
          <w:rFonts w:ascii="Times New Roman" w:hAnsi="Times New Roman" w:cs="Times New Roman"/>
          <w:sz w:val="28"/>
          <w:szCs w:val="28"/>
        </w:rPr>
        <w:t xml:space="preserve">», </w:t>
      </w:r>
      <w:r>
        <w:rPr>
          <w:rFonts w:ascii="Times New Roman" w:hAnsi="Times New Roman" w:cs="Times New Roman"/>
          <w:b/>
          <w:bCs/>
          <w:sz w:val="28"/>
          <w:szCs w:val="28"/>
        </w:rPr>
        <w:t>р</w:t>
      </w:r>
      <w:r w:rsidR="009B604C" w:rsidRPr="008C58D4">
        <w:rPr>
          <w:rFonts w:ascii="Times New Roman" w:hAnsi="Times New Roman" w:cs="Times New Roman"/>
          <w:b/>
          <w:bCs/>
          <w:sz w:val="28"/>
          <w:szCs w:val="28"/>
        </w:rPr>
        <w:t>азъясн</w:t>
      </w:r>
      <w:r>
        <w:rPr>
          <w:rFonts w:ascii="Times New Roman" w:hAnsi="Times New Roman" w:cs="Times New Roman"/>
          <w:b/>
          <w:bCs/>
          <w:sz w:val="28"/>
          <w:szCs w:val="28"/>
        </w:rPr>
        <w:t>яющее</w:t>
      </w:r>
      <w:r w:rsidR="009B604C" w:rsidRPr="008C58D4">
        <w:rPr>
          <w:rFonts w:ascii="Times New Roman" w:hAnsi="Times New Roman" w:cs="Times New Roman"/>
          <w:b/>
          <w:bCs/>
          <w:sz w:val="28"/>
          <w:szCs w:val="28"/>
        </w:rPr>
        <w:t xml:space="preserve"> порядок включения поставщиков (подрядчиков, исполнителей) по гос</w:t>
      </w:r>
      <w:r>
        <w:rPr>
          <w:rFonts w:ascii="Times New Roman" w:hAnsi="Times New Roman" w:cs="Times New Roman"/>
          <w:b/>
          <w:bCs/>
          <w:sz w:val="28"/>
          <w:szCs w:val="28"/>
        </w:rPr>
        <w:t xml:space="preserve">ударственным (муниципальным) </w:t>
      </w:r>
      <w:r w:rsidR="009B604C" w:rsidRPr="008C58D4">
        <w:rPr>
          <w:rFonts w:ascii="Times New Roman" w:hAnsi="Times New Roman" w:cs="Times New Roman"/>
          <w:b/>
          <w:bCs/>
          <w:sz w:val="28"/>
          <w:szCs w:val="28"/>
        </w:rPr>
        <w:t>контрактам в реестр недобросовестных поставщиков</w:t>
      </w:r>
      <w:r>
        <w:rPr>
          <w:rFonts w:ascii="Times New Roman" w:hAnsi="Times New Roman" w:cs="Times New Roman"/>
          <w:b/>
          <w:bCs/>
          <w:sz w:val="28"/>
          <w:szCs w:val="28"/>
        </w:rPr>
        <w:t>.</w:t>
      </w:r>
    </w:p>
    <w:p w14:paraId="572AB9BE" w14:textId="44C31726"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Сообщается, что Федеральным законом от 05.04.2014 </w:t>
      </w:r>
      <w:r w:rsidR="008F73DE">
        <w:rPr>
          <w:rFonts w:ascii="Times New Roman" w:hAnsi="Times New Roman" w:cs="Times New Roman"/>
          <w:sz w:val="28"/>
          <w:szCs w:val="28"/>
        </w:rPr>
        <w:t>№</w:t>
      </w:r>
      <w:r w:rsidRPr="008C58D4">
        <w:rPr>
          <w:rFonts w:ascii="Times New Roman" w:hAnsi="Times New Roman" w:cs="Times New Roman"/>
          <w:sz w:val="28"/>
          <w:szCs w:val="28"/>
        </w:rPr>
        <w:t xml:space="preserve"> 44-ФЗ </w:t>
      </w:r>
      <w:r w:rsidR="008F73DE">
        <w:rPr>
          <w:rFonts w:ascii="Times New Roman" w:hAnsi="Times New Roman" w:cs="Times New Roman"/>
          <w:sz w:val="28"/>
          <w:szCs w:val="28"/>
        </w:rPr>
        <w:t>«</w:t>
      </w:r>
      <w:r w:rsidRPr="008C58D4">
        <w:rPr>
          <w:rFonts w:ascii="Times New Roman" w:hAnsi="Times New Roman" w:cs="Times New Roman"/>
          <w:sz w:val="28"/>
          <w:szCs w:val="28"/>
        </w:rPr>
        <w:t>О контрактной системе в сфере закупок товаров, работ, услуг для государственных и муниципальных нужд</w:t>
      </w:r>
      <w:r w:rsidR="008F73DE">
        <w:rPr>
          <w:rFonts w:ascii="Times New Roman" w:hAnsi="Times New Roman" w:cs="Times New Roman"/>
          <w:sz w:val="28"/>
          <w:szCs w:val="28"/>
        </w:rPr>
        <w:t>»</w:t>
      </w:r>
      <w:r w:rsidRPr="008C58D4">
        <w:rPr>
          <w:rFonts w:ascii="Times New Roman" w:hAnsi="Times New Roman" w:cs="Times New Roman"/>
          <w:sz w:val="28"/>
          <w:szCs w:val="28"/>
        </w:rPr>
        <w:t xml:space="preserve"> установлено право заказчика на одностороннее расторжение контракта в связи с существенным нарушением условий контракта.</w:t>
      </w:r>
    </w:p>
    <w:p w14:paraId="1D249102" w14:textId="6DCAFC25"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Решение о включении (невключении) сведений о поставщике (подрядчике, исполнителе) в </w:t>
      </w:r>
      <w:r w:rsidR="008F73DE">
        <w:rPr>
          <w:rFonts w:ascii="Times New Roman" w:hAnsi="Times New Roman" w:cs="Times New Roman"/>
          <w:sz w:val="28"/>
          <w:szCs w:val="28"/>
        </w:rPr>
        <w:t>р</w:t>
      </w:r>
      <w:r w:rsidRPr="008C58D4">
        <w:rPr>
          <w:rFonts w:ascii="Times New Roman" w:hAnsi="Times New Roman" w:cs="Times New Roman"/>
          <w:sz w:val="28"/>
          <w:szCs w:val="28"/>
        </w:rPr>
        <w:t>еестр</w:t>
      </w:r>
      <w:r w:rsidR="008F73DE">
        <w:rPr>
          <w:rFonts w:ascii="Times New Roman" w:hAnsi="Times New Roman" w:cs="Times New Roman"/>
          <w:sz w:val="28"/>
          <w:szCs w:val="28"/>
        </w:rPr>
        <w:t xml:space="preserve"> недобросовестных поставщиков</w:t>
      </w:r>
      <w:r w:rsidRPr="008C58D4">
        <w:rPr>
          <w:rFonts w:ascii="Times New Roman" w:hAnsi="Times New Roman" w:cs="Times New Roman"/>
          <w:sz w:val="28"/>
          <w:szCs w:val="28"/>
        </w:rPr>
        <w:t xml:space="preserve"> в связи с принятием заказчиком решения об одностороннем отказе от исполнения контракта принимается контрольным органом в сфере закупок в каждом конкретном случае, исходя из всех представленных заказчиком и поставщиком (подрядчиком, исполнителем) документов и доказательств.</w:t>
      </w:r>
    </w:p>
    <w:p w14:paraId="1EDBAB2E" w14:textId="66D6BDC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При отсутствии основания для расторжения контракта сведения о поставщике (подрядчике, исполнителе) не подлежат включению в </w:t>
      </w:r>
      <w:r w:rsidR="008F73DE">
        <w:rPr>
          <w:rFonts w:ascii="Times New Roman" w:hAnsi="Times New Roman" w:cs="Times New Roman"/>
          <w:sz w:val="28"/>
          <w:szCs w:val="28"/>
        </w:rPr>
        <w:t>р</w:t>
      </w:r>
      <w:r w:rsidRPr="008C58D4">
        <w:rPr>
          <w:rFonts w:ascii="Times New Roman" w:hAnsi="Times New Roman" w:cs="Times New Roman"/>
          <w:sz w:val="28"/>
          <w:szCs w:val="28"/>
        </w:rPr>
        <w:t>еестр</w:t>
      </w:r>
      <w:r w:rsidR="008F73DE">
        <w:rPr>
          <w:rFonts w:ascii="Times New Roman" w:hAnsi="Times New Roman" w:cs="Times New Roman"/>
          <w:sz w:val="28"/>
          <w:szCs w:val="28"/>
        </w:rPr>
        <w:t xml:space="preserve"> недобросовестных поставщиков</w:t>
      </w:r>
      <w:r w:rsidRPr="008C58D4">
        <w:rPr>
          <w:rFonts w:ascii="Times New Roman" w:hAnsi="Times New Roman" w:cs="Times New Roman"/>
          <w:sz w:val="28"/>
          <w:szCs w:val="28"/>
        </w:rPr>
        <w:t xml:space="preserve">, а действия заказчика, принявшего решение об одностороннем отказе от исполнения контракта в нарушение положений Федерального закона от 05.04.2014 </w:t>
      </w:r>
      <w:r w:rsidR="008F73DE">
        <w:rPr>
          <w:rFonts w:ascii="Times New Roman" w:hAnsi="Times New Roman" w:cs="Times New Roman"/>
          <w:sz w:val="28"/>
          <w:szCs w:val="28"/>
        </w:rPr>
        <w:br/>
        <w:t>№</w:t>
      </w:r>
      <w:r w:rsidRPr="008C58D4">
        <w:rPr>
          <w:rFonts w:ascii="Times New Roman" w:hAnsi="Times New Roman" w:cs="Times New Roman"/>
          <w:sz w:val="28"/>
          <w:szCs w:val="28"/>
        </w:rPr>
        <w:t xml:space="preserve"> 44-ФЗ </w:t>
      </w:r>
      <w:r w:rsidR="008F73DE">
        <w:rPr>
          <w:rFonts w:ascii="Times New Roman" w:hAnsi="Times New Roman" w:cs="Times New Roman"/>
          <w:sz w:val="28"/>
          <w:szCs w:val="28"/>
        </w:rPr>
        <w:t>«</w:t>
      </w:r>
      <w:r w:rsidRPr="008C58D4">
        <w:rPr>
          <w:rFonts w:ascii="Times New Roman" w:hAnsi="Times New Roman" w:cs="Times New Roman"/>
          <w:sz w:val="28"/>
          <w:szCs w:val="28"/>
        </w:rPr>
        <w:t>О контрактной системе в сфере закупок товаров, работ, услуг для государственных и муниципальных нужд</w:t>
      </w:r>
      <w:r w:rsidR="008F73DE">
        <w:rPr>
          <w:rFonts w:ascii="Times New Roman" w:hAnsi="Times New Roman" w:cs="Times New Roman"/>
          <w:sz w:val="28"/>
          <w:szCs w:val="28"/>
        </w:rPr>
        <w:t>»</w:t>
      </w:r>
      <w:r w:rsidRPr="008C58D4">
        <w:rPr>
          <w:rFonts w:ascii="Times New Roman" w:hAnsi="Times New Roman" w:cs="Times New Roman"/>
          <w:sz w:val="28"/>
          <w:szCs w:val="28"/>
        </w:rPr>
        <w:t>, содержат признаки административного правонарушения, предусмотренного частью 6 статьи 7.32 Кодекса Российской Федерации об административных правонарушениях.</w:t>
      </w:r>
    </w:p>
    <w:p w14:paraId="5B8DC3A7" w14:textId="3D4D56ED" w:rsidR="009B604C" w:rsidRPr="008C58D4" w:rsidRDefault="009B604C" w:rsidP="008F73DE">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Кроме того, в указанных случаях материалы дела направляются в органы внутреннего государственного (муниципального) финансового контроля для </w:t>
      </w:r>
      <w:r w:rsidRPr="008C58D4">
        <w:rPr>
          <w:rFonts w:ascii="Times New Roman" w:hAnsi="Times New Roman" w:cs="Times New Roman"/>
          <w:sz w:val="28"/>
          <w:szCs w:val="28"/>
        </w:rPr>
        <w:lastRenderedPageBreak/>
        <w:t>осуществления проверки действий заказчика по исполнению обязательств по контракту и принятию заказчиком решения об одностороннем отказе от исполнения контракта</w:t>
      </w:r>
      <w:r w:rsidR="008F73DE">
        <w:rPr>
          <w:rFonts w:ascii="Times New Roman" w:hAnsi="Times New Roman" w:cs="Times New Roman"/>
          <w:sz w:val="28"/>
          <w:szCs w:val="28"/>
        </w:rPr>
        <w:t>;</w:t>
      </w:r>
    </w:p>
    <w:p w14:paraId="236D8E90" w14:textId="7518CC88" w:rsidR="009B604C" w:rsidRPr="008C58D4" w:rsidRDefault="008F73DE" w:rsidP="008F73D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w:t>
      </w:r>
      <w:r w:rsidR="009B604C" w:rsidRPr="008C58D4">
        <w:rPr>
          <w:rFonts w:ascii="Times New Roman" w:hAnsi="Times New Roman" w:cs="Times New Roman"/>
          <w:sz w:val="28"/>
          <w:szCs w:val="28"/>
        </w:rPr>
        <w:t>нформация Роспотребнадзора</w:t>
      </w:r>
      <w:r>
        <w:rPr>
          <w:rFonts w:ascii="Times New Roman" w:hAnsi="Times New Roman" w:cs="Times New Roman"/>
          <w:sz w:val="28"/>
          <w:szCs w:val="28"/>
        </w:rPr>
        <w:t xml:space="preserve"> «</w:t>
      </w:r>
      <w:r w:rsidR="009B604C" w:rsidRPr="008C58D4">
        <w:rPr>
          <w:rFonts w:ascii="Times New Roman" w:hAnsi="Times New Roman" w:cs="Times New Roman"/>
          <w:sz w:val="28"/>
          <w:szCs w:val="28"/>
        </w:rPr>
        <w:t>Роспотребнадзор разъясняет: региональный оператор не вправе отказать потребителю в заключении договора на вывоз ТБО</w:t>
      </w:r>
      <w:r>
        <w:rPr>
          <w:rFonts w:ascii="Times New Roman" w:hAnsi="Times New Roman" w:cs="Times New Roman"/>
          <w:sz w:val="28"/>
          <w:szCs w:val="28"/>
        </w:rPr>
        <w:t xml:space="preserve">» о том, что </w:t>
      </w:r>
      <w:r>
        <w:rPr>
          <w:rFonts w:ascii="Times New Roman" w:hAnsi="Times New Roman" w:cs="Times New Roman"/>
          <w:b/>
          <w:bCs/>
          <w:sz w:val="28"/>
          <w:szCs w:val="28"/>
        </w:rPr>
        <w:t>р</w:t>
      </w:r>
      <w:r w:rsidR="009B604C" w:rsidRPr="008C58D4">
        <w:rPr>
          <w:rFonts w:ascii="Times New Roman" w:hAnsi="Times New Roman" w:cs="Times New Roman"/>
          <w:b/>
          <w:bCs/>
          <w:sz w:val="28"/>
          <w:szCs w:val="28"/>
        </w:rPr>
        <w:t>егиональные операторы не вправе отказать потребителю - собственнику ТКО в заключении договора на их вывоз</w:t>
      </w:r>
      <w:r>
        <w:rPr>
          <w:rFonts w:ascii="Times New Roman" w:hAnsi="Times New Roman" w:cs="Times New Roman"/>
          <w:b/>
          <w:bCs/>
          <w:sz w:val="28"/>
          <w:szCs w:val="28"/>
        </w:rPr>
        <w:t>.</w:t>
      </w:r>
    </w:p>
    <w:p w14:paraId="3D02E07C" w14:textId="21D8E91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Сообщается, что согласно пункту 1 статьи 24.7 Федерального закона от 24.06.1998 </w:t>
      </w:r>
      <w:r w:rsidR="008F73DE">
        <w:rPr>
          <w:rFonts w:ascii="Times New Roman" w:hAnsi="Times New Roman" w:cs="Times New Roman"/>
          <w:sz w:val="28"/>
          <w:szCs w:val="28"/>
        </w:rPr>
        <w:t>№</w:t>
      </w:r>
      <w:r w:rsidRPr="008C58D4">
        <w:rPr>
          <w:rFonts w:ascii="Times New Roman" w:hAnsi="Times New Roman" w:cs="Times New Roman"/>
          <w:sz w:val="28"/>
          <w:szCs w:val="28"/>
        </w:rPr>
        <w:t xml:space="preserve"> 89-ФЗ </w:t>
      </w:r>
      <w:r w:rsidR="008F73DE">
        <w:rPr>
          <w:rFonts w:ascii="Times New Roman" w:hAnsi="Times New Roman" w:cs="Times New Roman"/>
          <w:sz w:val="28"/>
          <w:szCs w:val="28"/>
        </w:rPr>
        <w:t>«</w:t>
      </w:r>
      <w:r w:rsidRPr="008C58D4">
        <w:rPr>
          <w:rFonts w:ascii="Times New Roman" w:hAnsi="Times New Roman" w:cs="Times New Roman"/>
          <w:sz w:val="28"/>
          <w:szCs w:val="28"/>
        </w:rPr>
        <w:t>Об отходах производства и потребления</w:t>
      </w:r>
      <w:r w:rsidR="008F73DE">
        <w:rPr>
          <w:rFonts w:ascii="Times New Roman" w:hAnsi="Times New Roman" w:cs="Times New Roman"/>
          <w:sz w:val="28"/>
          <w:szCs w:val="28"/>
        </w:rPr>
        <w:t>»</w:t>
      </w:r>
      <w:r w:rsidRPr="008C58D4">
        <w:rPr>
          <w:rFonts w:ascii="Times New Roman" w:hAnsi="Times New Roman" w:cs="Times New Roman"/>
          <w:sz w:val="28"/>
          <w:szCs w:val="28"/>
        </w:rPr>
        <w:t xml:space="preserve"> региональные операторы по обращению с ТКО заключают договоры на оказание услуг по обращению с ТКО, в том числе с гражданами - собственниками таких отходов, если иное не предусмотрено законодательством Р</w:t>
      </w:r>
      <w:r w:rsidR="008F73DE">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8F73DE">
        <w:rPr>
          <w:rFonts w:ascii="Times New Roman" w:hAnsi="Times New Roman" w:cs="Times New Roman"/>
          <w:sz w:val="28"/>
          <w:szCs w:val="28"/>
        </w:rPr>
        <w:t>едерации</w:t>
      </w:r>
      <w:r w:rsidRPr="008C58D4">
        <w:rPr>
          <w:rFonts w:ascii="Times New Roman" w:hAnsi="Times New Roman" w:cs="Times New Roman"/>
          <w:sz w:val="28"/>
          <w:szCs w:val="28"/>
        </w:rPr>
        <w:t>. Для регионального оператора договор на оказание этих услуг является публичным, в связи с чем он не вправе отказать в его заключении потребителю - собственнику ТКО, которые образуются и места накопления которых находятся в зоне его деятельности.</w:t>
      </w:r>
    </w:p>
    <w:p w14:paraId="326ADB66" w14:textId="3C442289"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Договор на оказание услуг по обращению с ТКО заключается в соответствии с типовым договором, утвержденным Постановлением Правительства Р</w:t>
      </w:r>
      <w:r w:rsidR="00FB78AB">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FB78AB">
        <w:rPr>
          <w:rFonts w:ascii="Times New Roman" w:hAnsi="Times New Roman" w:cs="Times New Roman"/>
          <w:sz w:val="28"/>
          <w:szCs w:val="28"/>
        </w:rPr>
        <w:t>едерации</w:t>
      </w:r>
      <w:r w:rsidRPr="008C58D4">
        <w:rPr>
          <w:rFonts w:ascii="Times New Roman" w:hAnsi="Times New Roman" w:cs="Times New Roman"/>
          <w:sz w:val="28"/>
          <w:szCs w:val="28"/>
        </w:rPr>
        <w:t xml:space="preserve"> от 12.11.2016 </w:t>
      </w:r>
      <w:r w:rsidR="00FB78AB">
        <w:rPr>
          <w:rFonts w:ascii="Times New Roman" w:hAnsi="Times New Roman" w:cs="Times New Roman"/>
          <w:sz w:val="28"/>
          <w:szCs w:val="28"/>
        </w:rPr>
        <w:t>№</w:t>
      </w:r>
      <w:r w:rsidRPr="008C58D4">
        <w:rPr>
          <w:rFonts w:ascii="Times New Roman" w:hAnsi="Times New Roman" w:cs="Times New Roman"/>
          <w:sz w:val="28"/>
          <w:szCs w:val="28"/>
        </w:rPr>
        <w:t xml:space="preserve"> 1156 </w:t>
      </w:r>
      <w:r w:rsidR="00FB78AB">
        <w:rPr>
          <w:rFonts w:ascii="Times New Roman" w:hAnsi="Times New Roman" w:cs="Times New Roman"/>
          <w:sz w:val="28"/>
          <w:szCs w:val="28"/>
        </w:rPr>
        <w:t>«</w:t>
      </w:r>
      <w:r w:rsidRPr="008C58D4">
        <w:rPr>
          <w:rFonts w:ascii="Times New Roman" w:hAnsi="Times New Roman" w:cs="Times New Roman"/>
          <w:sz w:val="28"/>
          <w:szCs w:val="28"/>
        </w:rPr>
        <w:t xml:space="preserve">Об обращении с твердыми коммунальными отходами и внесении изменения в постановление Правительства Российской Федерации от 25 августа 2008 г. </w:t>
      </w:r>
      <w:r w:rsidR="00FB78AB">
        <w:rPr>
          <w:rFonts w:ascii="Times New Roman" w:hAnsi="Times New Roman" w:cs="Times New Roman"/>
          <w:sz w:val="28"/>
          <w:szCs w:val="28"/>
        </w:rPr>
        <w:t>№</w:t>
      </w:r>
      <w:r w:rsidRPr="008C58D4">
        <w:rPr>
          <w:rFonts w:ascii="Times New Roman" w:hAnsi="Times New Roman" w:cs="Times New Roman"/>
          <w:sz w:val="28"/>
          <w:szCs w:val="28"/>
        </w:rPr>
        <w:t xml:space="preserve"> 641</w:t>
      </w:r>
      <w:r w:rsidR="00FB78AB">
        <w:rPr>
          <w:rFonts w:ascii="Times New Roman" w:hAnsi="Times New Roman" w:cs="Times New Roman"/>
          <w:sz w:val="28"/>
          <w:szCs w:val="28"/>
        </w:rPr>
        <w:t>»</w:t>
      </w:r>
      <w:r w:rsidRPr="008C58D4">
        <w:rPr>
          <w:rFonts w:ascii="Times New Roman" w:hAnsi="Times New Roman" w:cs="Times New Roman"/>
          <w:sz w:val="28"/>
          <w:szCs w:val="28"/>
        </w:rPr>
        <w:t>.</w:t>
      </w:r>
    </w:p>
    <w:p w14:paraId="486FB68A" w14:textId="631904F4"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Поскольку в соответствии со статьей 426 Г</w:t>
      </w:r>
      <w:r w:rsidR="00FB78AB">
        <w:rPr>
          <w:rFonts w:ascii="Times New Roman" w:hAnsi="Times New Roman" w:cs="Times New Roman"/>
          <w:sz w:val="28"/>
          <w:szCs w:val="28"/>
        </w:rPr>
        <w:t>ражданского кодекса</w:t>
      </w:r>
      <w:r w:rsidRPr="008C58D4">
        <w:rPr>
          <w:rFonts w:ascii="Times New Roman" w:hAnsi="Times New Roman" w:cs="Times New Roman"/>
          <w:sz w:val="28"/>
          <w:szCs w:val="28"/>
        </w:rPr>
        <w:t xml:space="preserve"> Р</w:t>
      </w:r>
      <w:r w:rsidR="00FB78AB">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FB78AB">
        <w:rPr>
          <w:rFonts w:ascii="Times New Roman" w:hAnsi="Times New Roman" w:cs="Times New Roman"/>
          <w:sz w:val="28"/>
          <w:szCs w:val="28"/>
        </w:rPr>
        <w:t>едерации</w:t>
      </w:r>
      <w:r w:rsidRPr="008C58D4">
        <w:rPr>
          <w:rFonts w:ascii="Times New Roman" w:hAnsi="Times New Roman" w:cs="Times New Roman"/>
          <w:sz w:val="28"/>
          <w:szCs w:val="28"/>
        </w:rPr>
        <w:t xml:space="preserve">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то в тех случаях, когда региональный оператор как сторона, для которой заключение публичного договора обязательно, уклоняется от его заключения, другая сторона (потребитель) вправе обратиться в суд с требованием о понуждении заключить соответствующий договор.</w:t>
      </w:r>
    </w:p>
    <w:p w14:paraId="00BAA7D9" w14:textId="77C3415E"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В то же время следует иметь в виду, что у потребителя - собственника жилого дома или части жилого дома в свою очередь есть самостоятельная обязанность обеспечивать обращение с ТКО путем заключения договора с региональным оператором, которая продиктована необходимостью соблюдения требований статьи 30 Ж</w:t>
      </w:r>
      <w:r w:rsidR="00FB78AB">
        <w:rPr>
          <w:rFonts w:ascii="Times New Roman" w:hAnsi="Times New Roman" w:cs="Times New Roman"/>
          <w:sz w:val="28"/>
          <w:szCs w:val="28"/>
        </w:rPr>
        <w:t>илищного кодекса</w:t>
      </w:r>
      <w:r w:rsidRPr="008C58D4">
        <w:rPr>
          <w:rFonts w:ascii="Times New Roman" w:hAnsi="Times New Roman" w:cs="Times New Roman"/>
          <w:sz w:val="28"/>
          <w:szCs w:val="28"/>
        </w:rPr>
        <w:t xml:space="preserve"> Р</w:t>
      </w:r>
      <w:r w:rsidR="00FB78AB">
        <w:rPr>
          <w:rFonts w:ascii="Times New Roman" w:hAnsi="Times New Roman" w:cs="Times New Roman"/>
          <w:sz w:val="28"/>
          <w:szCs w:val="28"/>
        </w:rPr>
        <w:t xml:space="preserve">оссийской </w:t>
      </w:r>
      <w:r w:rsidRPr="008C58D4">
        <w:rPr>
          <w:rFonts w:ascii="Times New Roman" w:hAnsi="Times New Roman" w:cs="Times New Roman"/>
          <w:sz w:val="28"/>
          <w:szCs w:val="28"/>
        </w:rPr>
        <w:t>Ф</w:t>
      </w:r>
      <w:r w:rsidR="00FB78AB">
        <w:rPr>
          <w:rFonts w:ascii="Times New Roman" w:hAnsi="Times New Roman" w:cs="Times New Roman"/>
          <w:sz w:val="28"/>
          <w:szCs w:val="28"/>
        </w:rPr>
        <w:t>едерации</w:t>
      </w:r>
      <w:r w:rsidRPr="008C58D4">
        <w:rPr>
          <w:rFonts w:ascii="Times New Roman" w:hAnsi="Times New Roman" w:cs="Times New Roman"/>
          <w:sz w:val="28"/>
          <w:szCs w:val="28"/>
        </w:rPr>
        <w:t xml:space="preserve"> и статьи 24.7 Федерального закона от 24.06.1998 </w:t>
      </w:r>
      <w:r w:rsidR="00FB78AB">
        <w:rPr>
          <w:rFonts w:ascii="Times New Roman" w:hAnsi="Times New Roman" w:cs="Times New Roman"/>
          <w:sz w:val="28"/>
          <w:szCs w:val="28"/>
        </w:rPr>
        <w:t>№</w:t>
      </w:r>
      <w:r w:rsidRPr="008C58D4">
        <w:rPr>
          <w:rFonts w:ascii="Times New Roman" w:hAnsi="Times New Roman" w:cs="Times New Roman"/>
          <w:sz w:val="28"/>
          <w:szCs w:val="28"/>
        </w:rPr>
        <w:t xml:space="preserve"> 89-ФЗ </w:t>
      </w:r>
      <w:r w:rsidR="00FB78AB">
        <w:rPr>
          <w:rFonts w:ascii="Times New Roman" w:hAnsi="Times New Roman" w:cs="Times New Roman"/>
          <w:sz w:val="28"/>
          <w:szCs w:val="28"/>
        </w:rPr>
        <w:t>«</w:t>
      </w:r>
      <w:r w:rsidRPr="008C58D4">
        <w:rPr>
          <w:rFonts w:ascii="Times New Roman" w:hAnsi="Times New Roman" w:cs="Times New Roman"/>
          <w:sz w:val="28"/>
          <w:szCs w:val="28"/>
        </w:rPr>
        <w:t>Об отходах производства и потребления</w:t>
      </w:r>
      <w:r w:rsidR="00FB78AB">
        <w:rPr>
          <w:rFonts w:ascii="Times New Roman" w:hAnsi="Times New Roman" w:cs="Times New Roman"/>
          <w:sz w:val="28"/>
          <w:szCs w:val="28"/>
        </w:rPr>
        <w:t>»</w:t>
      </w:r>
      <w:r w:rsidRPr="008C58D4">
        <w:rPr>
          <w:rFonts w:ascii="Times New Roman" w:hAnsi="Times New Roman" w:cs="Times New Roman"/>
          <w:sz w:val="28"/>
          <w:szCs w:val="28"/>
        </w:rPr>
        <w:t>.</w:t>
      </w:r>
    </w:p>
    <w:p w14:paraId="13C5EFE6" w14:textId="77777777" w:rsidR="009B604C" w:rsidRPr="008C58D4" w:rsidRDefault="009B604C" w:rsidP="00364581">
      <w:pPr>
        <w:spacing w:after="0" w:line="240" w:lineRule="auto"/>
        <w:ind w:firstLine="567"/>
        <w:jc w:val="both"/>
        <w:rPr>
          <w:rFonts w:ascii="Times New Roman" w:hAnsi="Times New Roman" w:cs="Times New Roman"/>
          <w:sz w:val="28"/>
          <w:szCs w:val="28"/>
        </w:rPr>
      </w:pPr>
    </w:p>
    <w:p w14:paraId="2B9109A6" w14:textId="77777777" w:rsidR="009B604C" w:rsidRPr="008C58D4" w:rsidRDefault="009B604C" w:rsidP="00364581">
      <w:pPr>
        <w:spacing w:after="0" w:line="240" w:lineRule="auto"/>
        <w:ind w:firstLine="567"/>
        <w:jc w:val="both"/>
        <w:rPr>
          <w:rFonts w:ascii="Times New Roman" w:hAnsi="Times New Roman" w:cs="Times New Roman"/>
          <w:sz w:val="28"/>
          <w:szCs w:val="28"/>
        </w:rPr>
      </w:pPr>
    </w:p>
    <w:p w14:paraId="762BE208" w14:textId="77777777" w:rsidR="009B604C" w:rsidRPr="008C58D4" w:rsidRDefault="009B604C" w:rsidP="00364581">
      <w:pPr>
        <w:spacing w:after="0" w:line="240" w:lineRule="auto"/>
        <w:ind w:firstLine="567"/>
        <w:jc w:val="both"/>
        <w:rPr>
          <w:rFonts w:ascii="Times New Roman" w:hAnsi="Times New Roman" w:cs="Times New Roman"/>
          <w:sz w:val="28"/>
          <w:szCs w:val="28"/>
        </w:rPr>
      </w:pPr>
    </w:p>
    <w:p w14:paraId="0C8B425C" w14:textId="77777777" w:rsidR="009B604C" w:rsidRPr="008C58D4" w:rsidRDefault="009B604C" w:rsidP="00364581">
      <w:pPr>
        <w:spacing w:after="0" w:line="240" w:lineRule="auto"/>
        <w:ind w:firstLine="567"/>
        <w:jc w:val="both"/>
        <w:rPr>
          <w:rFonts w:ascii="Times New Roman" w:hAnsi="Times New Roman" w:cs="Times New Roman"/>
          <w:b/>
          <w:bCs/>
          <w:sz w:val="28"/>
          <w:szCs w:val="28"/>
        </w:rPr>
      </w:pPr>
    </w:p>
    <w:p w14:paraId="557D7F70" w14:textId="77777777" w:rsidR="009B604C" w:rsidRPr="008C58D4" w:rsidRDefault="009B604C" w:rsidP="00364581">
      <w:pPr>
        <w:spacing w:after="0" w:line="240" w:lineRule="auto"/>
        <w:ind w:firstLine="567"/>
        <w:jc w:val="both"/>
        <w:rPr>
          <w:rFonts w:ascii="Times New Roman" w:hAnsi="Times New Roman" w:cs="Times New Roman"/>
          <w:sz w:val="28"/>
          <w:szCs w:val="28"/>
        </w:rPr>
      </w:pPr>
    </w:p>
    <w:p w14:paraId="4A8ED87C" w14:textId="77777777" w:rsidR="009B604C" w:rsidRPr="008C58D4" w:rsidRDefault="009B604C" w:rsidP="00364581">
      <w:pPr>
        <w:spacing w:after="0" w:line="240" w:lineRule="auto"/>
        <w:ind w:firstLine="567"/>
        <w:jc w:val="both"/>
        <w:rPr>
          <w:rFonts w:ascii="Times New Roman" w:hAnsi="Times New Roman" w:cs="Times New Roman"/>
          <w:sz w:val="28"/>
          <w:szCs w:val="28"/>
        </w:rPr>
      </w:pPr>
      <w:r w:rsidRPr="008C58D4">
        <w:rPr>
          <w:rFonts w:ascii="Times New Roman" w:hAnsi="Times New Roman" w:cs="Times New Roman"/>
          <w:sz w:val="28"/>
          <w:szCs w:val="28"/>
        </w:rPr>
        <w:t xml:space="preserve"> </w:t>
      </w:r>
    </w:p>
    <w:p w14:paraId="5D290754" w14:textId="77777777" w:rsidR="00BE3D61" w:rsidRPr="008C58D4" w:rsidRDefault="00BE3D61" w:rsidP="00364581">
      <w:pPr>
        <w:spacing w:after="0" w:line="240" w:lineRule="auto"/>
        <w:ind w:firstLine="567"/>
        <w:jc w:val="both"/>
        <w:rPr>
          <w:rFonts w:ascii="Times New Roman" w:hAnsi="Times New Roman" w:cs="Times New Roman"/>
          <w:sz w:val="28"/>
          <w:szCs w:val="28"/>
        </w:rPr>
      </w:pPr>
    </w:p>
    <w:sectPr w:rsidR="00BE3D61" w:rsidRPr="008C58D4" w:rsidSect="00022D15">
      <w:headerReference w:type="default" r:id="rId7"/>
      <w:pgSz w:w="11906" w:h="16838"/>
      <w:pgMar w:top="993" w:right="566" w:bottom="851" w:left="1133"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6A2E7" w14:textId="77777777" w:rsidR="002E00BF" w:rsidRDefault="002E00BF" w:rsidP="003F374E">
      <w:pPr>
        <w:spacing w:after="0" w:line="240" w:lineRule="auto"/>
      </w:pPr>
      <w:r>
        <w:separator/>
      </w:r>
    </w:p>
  </w:endnote>
  <w:endnote w:type="continuationSeparator" w:id="0">
    <w:p w14:paraId="62787579" w14:textId="77777777" w:rsidR="002E00BF" w:rsidRDefault="002E00BF" w:rsidP="003F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BA8E5" w14:textId="77777777" w:rsidR="002E00BF" w:rsidRDefault="002E00BF" w:rsidP="003F374E">
      <w:pPr>
        <w:spacing w:after="0" w:line="240" w:lineRule="auto"/>
      </w:pPr>
      <w:r>
        <w:separator/>
      </w:r>
    </w:p>
  </w:footnote>
  <w:footnote w:type="continuationSeparator" w:id="0">
    <w:p w14:paraId="3C5FC4BC" w14:textId="77777777" w:rsidR="002E00BF" w:rsidRDefault="002E00BF" w:rsidP="003F3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674109"/>
      <w:docPartObj>
        <w:docPartGallery w:val="Page Numbers (Top of Page)"/>
        <w:docPartUnique/>
      </w:docPartObj>
    </w:sdtPr>
    <w:sdtContent>
      <w:p w14:paraId="2653D850" w14:textId="77777777" w:rsidR="008C58D4" w:rsidRDefault="008C58D4">
        <w:pPr>
          <w:pStyle w:val="a3"/>
          <w:jc w:val="center"/>
        </w:pPr>
      </w:p>
      <w:p w14:paraId="2177849D" w14:textId="77777777" w:rsidR="008C58D4" w:rsidRDefault="008C58D4">
        <w:pPr>
          <w:pStyle w:val="a3"/>
          <w:jc w:val="center"/>
        </w:pPr>
      </w:p>
      <w:p w14:paraId="62AA6A15" w14:textId="5511A86F" w:rsidR="008C58D4" w:rsidRDefault="008C58D4">
        <w:pPr>
          <w:pStyle w:val="a3"/>
          <w:jc w:val="center"/>
        </w:pPr>
        <w:r>
          <w:fldChar w:fldCharType="begin"/>
        </w:r>
        <w:r>
          <w:instrText>PAGE   \* MERGEFORMAT</w:instrText>
        </w:r>
        <w:r>
          <w:fldChar w:fldCharType="separate"/>
        </w:r>
        <w:r>
          <w:t>2</w:t>
        </w:r>
        <w:r>
          <w:fldChar w:fldCharType="end"/>
        </w:r>
      </w:p>
    </w:sdtContent>
  </w:sdt>
  <w:p w14:paraId="1A3BE352" w14:textId="77777777" w:rsidR="008C58D4" w:rsidRDefault="008C58D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AE"/>
    <w:rsid w:val="00022D15"/>
    <w:rsid w:val="000A65AE"/>
    <w:rsid w:val="0020360D"/>
    <w:rsid w:val="002729C2"/>
    <w:rsid w:val="002E00BF"/>
    <w:rsid w:val="003156F8"/>
    <w:rsid w:val="00364581"/>
    <w:rsid w:val="003B2BCB"/>
    <w:rsid w:val="003E2351"/>
    <w:rsid w:val="003F374E"/>
    <w:rsid w:val="00642102"/>
    <w:rsid w:val="00677659"/>
    <w:rsid w:val="007B5AAF"/>
    <w:rsid w:val="007D6294"/>
    <w:rsid w:val="008C58D4"/>
    <w:rsid w:val="008F5B31"/>
    <w:rsid w:val="008F73DE"/>
    <w:rsid w:val="009B0ED1"/>
    <w:rsid w:val="009B604C"/>
    <w:rsid w:val="009C3A97"/>
    <w:rsid w:val="00A21A17"/>
    <w:rsid w:val="00AA3C4B"/>
    <w:rsid w:val="00B34914"/>
    <w:rsid w:val="00B8276F"/>
    <w:rsid w:val="00BA41D0"/>
    <w:rsid w:val="00BE3D61"/>
    <w:rsid w:val="00CD0E73"/>
    <w:rsid w:val="00CD5F6E"/>
    <w:rsid w:val="00D47760"/>
    <w:rsid w:val="00D8147C"/>
    <w:rsid w:val="00EE6716"/>
    <w:rsid w:val="00FB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5343E"/>
  <w15:chartTrackingRefBased/>
  <w15:docId w15:val="{1B0A1E21-57E8-4FA2-81D1-87F1A5A0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7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374E"/>
  </w:style>
  <w:style w:type="paragraph" w:styleId="a5">
    <w:name w:val="footer"/>
    <w:basedOn w:val="a"/>
    <w:link w:val="a6"/>
    <w:uiPriority w:val="99"/>
    <w:unhideWhenUsed/>
    <w:rsid w:val="003F37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3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3305A-4C17-432D-BF07-A905FCF4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14</Pages>
  <Words>6378</Words>
  <Characters>36361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2019-04-08T08:06:00Z</dcterms:created>
  <dcterms:modified xsi:type="dcterms:W3CDTF">2019-04-08T11:12:00Z</dcterms:modified>
</cp:coreProperties>
</file>